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272" w:rsidRPr="00C778E8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2238D" w:rsidRPr="00C778E8" w:rsidRDefault="00B2238D" w:rsidP="00B223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2238D" w:rsidRPr="00C778E8" w:rsidRDefault="00B2238D" w:rsidP="00B223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B2238D" w:rsidRPr="00C778E8" w:rsidRDefault="00B2238D" w:rsidP="00B223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B2238D" w:rsidRPr="00C778E8" w:rsidRDefault="00B2238D" w:rsidP="00B223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38D" w:rsidRDefault="00B2238D" w:rsidP="00B223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B2238D" w:rsidRPr="00C778E8" w:rsidRDefault="00B2238D" w:rsidP="00B223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38D" w:rsidRDefault="00B2238D" w:rsidP="00B2238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2238D" w:rsidRDefault="00B2238D" w:rsidP="00B2238D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от </w:t>
      </w:r>
      <w:r w:rsidR="004C6D7E">
        <w:rPr>
          <w:rFonts w:ascii="Times New Roman" w:hAnsi="Times New Roman" w:cs="Times New Roman"/>
          <w:sz w:val="28"/>
          <w:szCs w:val="28"/>
        </w:rPr>
        <w:t>30</w:t>
      </w:r>
      <w:r w:rsidR="000931BF">
        <w:rPr>
          <w:rFonts w:ascii="Times New Roman" w:hAnsi="Times New Roman" w:cs="Times New Roman"/>
          <w:sz w:val="28"/>
          <w:szCs w:val="28"/>
        </w:rPr>
        <w:t xml:space="preserve"> июля 2025</w:t>
      </w:r>
      <w:r w:rsidRPr="00C778E8">
        <w:rPr>
          <w:rFonts w:ascii="Times New Roman" w:hAnsi="Times New Roman" w:cs="Times New Roman"/>
          <w:sz w:val="28"/>
          <w:szCs w:val="28"/>
        </w:rPr>
        <w:t xml:space="preserve"> г.</w:t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="008A0600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  <w:t>№</w:t>
      </w:r>
      <w:r w:rsidR="000931BF">
        <w:rPr>
          <w:rFonts w:ascii="Times New Roman" w:hAnsi="Times New Roman" w:cs="Times New Roman"/>
          <w:sz w:val="28"/>
          <w:szCs w:val="28"/>
        </w:rPr>
        <w:t xml:space="preserve"> </w:t>
      </w:r>
      <w:r w:rsidR="004C6D7E">
        <w:rPr>
          <w:rFonts w:ascii="Times New Roman" w:hAnsi="Times New Roman" w:cs="Times New Roman"/>
          <w:sz w:val="28"/>
          <w:szCs w:val="28"/>
        </w:rPr>
        <w:t>149</w:t>
      </w:r>
    </w:p>
    <w:p w:rsidR="00B2238D" w:rsidRDefault="00B2238D" w:rsidP="00B2238D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825BF4">
        <w:rPr>
          <w:rStyle w:val="a3"/>
          <w:rFonts w:ascii="Times New Roman" w:hAnsi="Times New Roman" w:cs="Times New Roman"/>
          <w:b w:val="0"/>
          <w:sz w:val="28"/>
          <w:szCs w:val="28"/>
        </w:rPr>
        <w:t>р.п. Новые Бурасы</w:t>
      </w:r>
    </w:p>
    <w:p w:rsidR="00B2238D" w:rsidRPr="00825BF4" w:rsidRDefault="00B2238D" w:rsidP="00B2238D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B2238D" w:rsidRDefault="00B2238D" w:rsidP="00B223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6E6">
        <w:rPr>
          <w:rStyle w:val="a3"/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Style w:val="a3"/>
          <w:rFonts w:ascii="Times New Roman" w:hAnsi="Times New Roman" w:cs="Times New Roman"/>
          <w:sz w:val="28"/>
          <w:szCs w:val="28"/>
        </w:rPr>
        <w:t>й</w:t>
      </w:r>
      <w:r w:rsidRPr="00FF26E6">
        <w:rPr>
          <w:rStyle w:val="a3"/>
          <w:rFonts w:ascii="Times New Roman" w:hAnsi="Times New Roman" w:cs="Times New Roman"/>
          <w:sz w:val="28"/>
          <w:szCs w:val="28"/>
        </w:rPr>
        <w:t xml:space="preserve"> в приложение к </w:t>
      </w:r>
      <w:r w:rsidRPr="00FF26E6">
        <w:rPr>
          <w:rFonts w:ascii="Times New Roman" w:hAnsi="Times New Roman" w:cs="Times New Roman"/>
          <w:b/>
          <w:sz w:val="28"/>
          <w:szCs w:val="28"/>
        </w:rPr>
        <w:t>постановлению администрации Новобурасского муниципального района от 27 ноября 2024 г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F26E6">
        <w:rPr>
          <w:rFonts w:ascii="Times New Roman" w:hAnsi="Times New Roman" w:cs="Times New Roman"/>
          <w:b/>
          <w:sz w:val="28"/>
          <w:szCs w:val="28"/>
        </w:rPr>
        <w:t xml:space="preserve">№ 301 </w:t>
      </w:r>
    </w:p>
    <w:p w:rsidR="00B2238D" w:rsidRPr="00FF26E6" w:rsidRDefault="00B2238D" w:rsidP="00B2238D">
      <w:pPr>
        <w:pStyle w:val="a5"/>
        <w:jc w:val="center"/>
        <w:rPr>
          <w:rFonts w:ascii="PT Astra Serif" w:hAnsi="PT Astra Serif"/>
          <w:bCs/>
          <w:sz w:val="30"/>
        </w:rPr>
      </w:pPr>
      <w:r w:rsidRPr="00FF26E6">
        <w:rPr>
          <w:rFonts w:ascii="Times New Roman" w:hAnsi="Times New Roman" w:cs="Times New Roman"/>
          <w:b/>
          <w:sz w:val="28"/>
          <w:szCs w:val="28"/>
        </w:rPr>
        <w:t>«Об утверждении Плана инвестиционного развития Новобурасского муниципального района на 2025-2026 годы»</w:t>
      </w:r>
    </w:p>
    <w:p w:rsidR="00B2238D" w:rsidRPr="00C778E8" w:rsidRDefault="00B2238D" w:rsidP="00B2238D">
      <w:pPr>
        <w:pStyle w:val="a5"/>
        <w:rPr>
          <w:rStyle w:val="a3"/>
          <w:rFonts w:ascii="Times New Roman" w:hAnsi="Times New Roman" w:cs="Times New Roman"/>
          <w:sz w:val="28"/>
          <w:szCs w:val="28"/>
        </w:rPr>
      </w:pPr>
    </w:p>
    <w:p w:rsidR="00B2238D" w:rsidRDefault="00B2238D" w:rsidP="00B2238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создания благоприятных условий для привлечения инвестиций на территории Новобурасского муниципального района, на основании Федерального Закона от 06 октября 2003 г. № 131-ФЗ «Об общих принципах организации местного самоуправления в Российской Федерации», руководствуясь Уставом Новобурасского муниципального района</w:t>
      </w:r>
    </w:p>
    <w:p w:rsidR="00B2238D" w:rsidRPr="00825BF4" w:rsidRDefault="00B2238D" w:rsidP="00B2238D">
      <w:pPr>
        <w:pStyle w:val="a5"/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825BF4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B2238D" w:rsidRDefault="00B2238D" w:rsidP="00B2238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Внести изменения в приложение к </w:t>
      </w:r>
      <w:r w:rsidRPr="00C615B1">
        <w:rPr>
          <w:rFonts w:ascii="Times New Roman" w:hAnsi="Times New Roman" w:cs="Times New Roman"/>
          <w:sz w:val="28"/>
          <w:szCs w:val="28"/>
        </w:rPr>
        <w:t>постановлени</w:t>
      </w:r>
      <w:r w:rsidR="00051673">
        <w:rPr>
          <w:rFonts w:ascii="Times New Roman" w:hAnsi="Times New Roman" w:cs="Times New Roman"/>
          <w:sz w:val="28"/>
          <w:szCs w:val="28"/>
        </w:rPr>
        <w:t>ю</w:t>
      </w:r>
      <w:r w:rsidRPr="00C615B1">
        <w:rPr>
          <w:rFonts w:ascii="Times New Roman" w:hAnsi="Times New Roman" w:cs="Times New Roman"/>
          <w:sz w:val="28"/>
          <w:szCs w:val="28"/>
        </w:rPr>
        <w:t xml:space="preserve"> администрации Новобурасского муниципального района от 27 ноября 2024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615B1">
        <w:rPr>
          <w:rFonts w:ascii="Times New Roman" w:hAnsi="Times New Roman" w:cs="Times New Roman"/>
          <w:sz w:val="28"/>
          <w:szCs w:val="28"/>
        </w:rPr>
        <w:t xml:space="preserve"> № 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615B1">
        <w:rPr>
          <w:rFonts w:ascii="Times New Roman" w:hAnsi="Times New Roman" w:cs="Times New Roman"/>
          <w:sz w:val="28"/>
          <w:szCs w:val="28"/>
        </w:rPr>
        <w:t>1 «Об утверждении Плана инвестиционного развития Новобурасского муниципального района на 2025-2026 годы»</w:t>
      </w:r>
      <w:r w:rsidRPr="00F86EA4">
        <w:rPr>
          <w:rFonts w:ascii="PT Astra Serif" w:hAnsi="PT Astra Serif"/>
          <w:bCs/>
          <w:sz w:val="3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изложив его в новой редакции согласно </w:t>
      </w:r>
      <w:r w:rsidRPr="00C778E8">
        <w:rPr>
          <w:rFonts w:ascii="Times New Roman" w:hAnsi="Times New Roman" w:cs="Times New Roman"/>
          <w:sz w:val="28"/>
          <w:szCs w:val="28"/>
        </w:rPr>
        <w:t>приложению.</w:t>
      </w:r>
    </w:p>
    <w:p w:rsidR="000931BF" w:rsidRDefault="000931BF" w:rsidP="000931B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Новобурасского муниципального района от 28.12.2024 г. № 357 «</w:t>
      </w:r>
      <w:r w:rsidRPr="000931BF">
        <w:rPr>
          <w:rFonts w:ascii="Times New Roman" w:hAnsi="Times New Roman" w:cs="Times New Roman"/>
          <w:sz w:val="28"/>
          <w:szCs w:val="28"/>
        </w:rPr>
        <w:t>О внесении изменений в приложение к постановлению администрации Новобурасского муниципального района от 27 ноября 2024 г. № 301 «Об утверждении Плана инвестиционного развития Новобурасского муниципального района на 2025-2026 годы»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2238D" w:rsidRDefault="000931BF" w:rsidP="00B2238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2238D">
        <w:rPr>
          <w:rFonts w:ascii="Times New Roman" w:hAnsi="Times New Roman" w:cs="Times New Roman"/>
          <w:sz w:val="28"/>
          <w:szCs w:val="28"/>
        </w:rPr>
        <w:t xml:space="preserve">. </w:t>
      </w:r>
      <w:r w:rsidR="00B2238D" w:rsidRPr="00C778E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Новобурасского муниципального района </w:t>
      </w:r>
      <w:r w:rsidR="00B2238D">
        <w:rPr>
          <w:rFonts w:ascii="Times New Roman" w:hAnsi="Times New Roman" w:cs="Times New Roman"/>
          <w:sz w:val="28"/>
          <w:szCs w:val="28"/>
        </w:rPr>
        <w:t xml:space="preserve">Саратовской области Н.Г.Титову. </w:t>
      </w:r>
    </w:p>
    <w:p w:rsidR="00B2238D" w:rsidRPr="009A3733" w:rsidRDefault="00B2238D" w:rsidP="00B2238D">
      <w:pPr>
        <w:pStyle w:val="6"/>
        <w:spacing w:before="0" w:after="0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. Настоящее постановление вступает в силу </w:t>
      </w:r>
      <w:r>
        <w:rPr>
          <w:rFonts w:ascii="Times New Roman" w:hAnsi="Times New Roman"/>
          <w:b w:val="0"/>
          <w:sz w:val="28"/>
          <w:szCs w:val="28"/>
        </w:rPr>
        <w:t xml:space="preserve">со дня его </w:t>
      </w:r>
      <w:r w:rsidRPr="009A3733">
        <w:rPr>
          <w:rFonts w:ascii="Times New Roman" w:hAnsi="Times New Roman"/>
          <w:b w:val="0"/>
          <w:sz w:val="28"/>
          <w:szCs w:val="28"/>
        </w:rPr>
        <w:t>опубликовани</w:t>
      </w:r>
      <w:r>
        <w:rPr>
          <w:rFonts w:ascii="Times New Roman" w:hAnsi="Times New Roman"/>
          <w:b w:val="0"/>
          <w:sz w:val="28"/>
          <w:szCs w:val="28"/>
        </w:rPr>
        <w:t>я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 в М</w:t>
      </w:r>
      <w:r>
        <w:rPr>
          <w:rFonts w:ascii="Times New Roman" w:hAnsi="Times New Roman"/>
          <w:b w:val="0"/>
          <w:sz w:val="28"/>
          <w:szCs w:val="28"/>
        </w:rPr>
        <w:t>БУ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 «Редакция Новобурасской районной газеты «Наше время»» и </w:t>
      </w:r>
      <w:r>
        <w:rPr>
          <w:rFonts w:ascii="Times New Roman" w:hAnsi="Times New Roman"/>
          <w:b w:val="0"/>
          <w:sz w:val="28"/>
          <w:szCs w:val="28"/>
        </w:rPr>
        <w:t xml:space="preserve">подлежит 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размещению на официальном сайте администрации Новобурасского муниципального района </w:t>
      </w:r>
      <w:hyperlink r:id="rId6" w:history="1">
        <w:r w:rsidRPr="009A3733">
          <w:rPr>
            <w:rStyle w:val="a4"/>
            <w:rFonts w:ascii="Times New Roman" w:hAnsi="Times New Roman"/>
            <w:b w:val="0"/>
            <w:sz w:val="28"/>
            <w:szCs w:val="28"/>
            <w:lang w:val="en-US"/>
          </w:rPr>
          <w:t>www</w:t>
        </w:r>
        <w:r w:rsidRPr="009A3733">
          <w:rPr>
            <w:rStyle w:val="a4"/>
            <w:rFonts w:ascii="Times New Roman" w:hAnsi="Times New Roman"/>
            <w:b w:val="0"/>
            <w:sz w:val="28"/>
            <w:szCs w:val="28"/>
          </w:rPr>
          <w:t>.</w:t>
        </w:r>
        <w:r w:rsidRPr="009A3733">
          <w:rPr>
            <w:rStyle w:val="a4"/>
            <w:rFonts w:ascii="Times New Roman" w:hAnsi="Times New Roman"/>
            <w:b w:val="0"/>
            <w:sz w:val="28"/>
            <w:szCs w:val="28"/>
            <w:lang w:val="en-US"/>
          </w:rPr>
          <w:t>admnburasy</w:t>
        </w:r>
        <w:r w:rsidRPr="009A3733">
          <w:rPr>
            <w:rStyle w:val="a4"/>
            <w:rFonts w:ascii="Times New Roman" w:hAnsi="Times New Roman"/>
            <w:b w:val="0"/>
            <w:sz w:val="28"/>
            <w:szCs w:val="28"/>
          </w:rPr>
          <w:t>.</w:t>
        </w:r>
        <w:r w:rsidRPr="009A3733">
          <w:rPr>
            <w:rStyle w:val="a4"/>
            <w:rFonts w:ascii="Times New Roman" w:hAnsi="Times New Roman"/>
            <w:b w:val="0"/>
            <w:sz w:val="28"/>
            <w:szCs w:val="28"/>
            <w:lang w:val="en-US"/>
          </w:rPr>
          <w:t>ru</w:t>
        </w:r>
      </w:hyperlink>
      <w:r w:rsidRPr="009A3733">
        <w:rPr>
          <w:rFonts w:ascii="Times New Roman" w:hAnsi="Times New Roman"/>
          <w:b w:val="0"/>
          <w:sz w:val="28"/>
          <w:szCs w:val="28"/>
        </w:rPr>
        <w:t>.</w:t>
      </w:r>
    </w:p>
    <w:p w:rsidR="00B2238D" w:rsidRPr="009A3733" w:rsidRDefault="00B2238D" w:rsidP="00B2238D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</w:p>
    <w:p w:rsidR="00B2238D" w:rsidRDefault="00B2238D" w:rsidP="00B2238D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B2238D" w:rsidRPr="00C778E8" w:rsidRDefault="00B2238D" w:rsidP="00B2238D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778E8">
        <w:rPr>
          <w:rFonts w:ascii="Times New Roman" w:hAnsi="Times New Roman" w:cs="Times New Roman"/>
          <w:b/>
          <w:sz w:val="28"/>
          <w:szCs w:val="28"/>
        </w:rPr>
        <w:t>А.Ф.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8E8">
        <w:rPr>
          <w:rFonts w:ascii="Times New Roman" w:hAnsi="Times New Roman" w:cs="Times New Roman"/>
          <w:b/>
          <w:sz w:val="28"/>
          <w:szCs w:val="28"/>
        </w:rPr>
        <w:t>Воробьев</w:t>
      </w:r>
    </w:p>
    <w:p w:rsidR="00B2238D" w:rsidRDefault="00B2238D" w:rsidP="00B2238D"/>
    <w:p w:rsidR="00F86EA4" w:rsidRDefault="00F86EA4">
      <w:pPr>
        <w:sectPr w:rsidR="00F86EA4" w:rsidSect="00E311E3">
          <w:pgSz w:w="11906" w:h="16838"/>
          <w:pgMar w:top="567" w:right="567" w:bottom="1134" w:left="1134" w:header="708" w:footer="708" w:gutter="0"/>
          <w:cols w:space="708"/>
          <w:docGrid w:linePitch="360"/>
        </w:sectPr>
      </w:pPr>
    </w:p>
    <w:p w:rsidR="00F86EA4" w:rsidRDefault="00F86EA4" w:rsidP="00F86EA4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AF4546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F86EA4" w:rsidRPr="00AF4546" w:rsidRDefault="00F86EA4" w:rsidP="000931BF">
      <w:pPr>
        <w:pStyle w:val="a5"/>
        <w:ind w:left="9204"/>
        <w:rPr>
          <w:rFonts w:ascii="Times New Roman" w:hAnsi="Times New Roman"/>
          <w:sz w:val="28"/>
          <w:szCs w:val="28"/>
        </w:rPr>
      </w:pPr>
      <w:r w:rsidRPr="00AF4546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F86EA4" w:rsidRPr="00AF4546" w:rsidRDefault="00F86EA4" w:rsidP="00F86EA4">
      <w:pPr>
        <w:pStyle w:val="a5"/>
        <w:ind w:left="9204"/>
        <w:rPr>
          <w:rFonts w:ascii="Times New Roman" w:hAnsi="Times New Roman"/>
          <w:sz w:val="28"/>
          <w:szCs w:val="28"/>
        </w:rPr>
      </w:pPr>
      <w:r w:rsidRPr="00AF4546">
        <w:rPr>
          <w:rFonts w:ascii="Times New Roman" w:hAnsi="Times New Roman"/>
          <w:sz w:val="28"/>
          <w:szCs w:val="28"/>
        </w:rPr>
        <w:t>Новобурасского муниципального района</w:t>
      </w:r>
    </w:p>
    <w:p w:rsidR="00F86EA4" w:rsidRDefault="00F86EA4" w:rsidP="00B2238D">
      <w:pPr>
        <w:pStyle w:val="a5"/>
        <w:ind w:left="8496" w:firstLine="708"/>
        <w:rPr>
          <w:rFonts w:ascii="PT Astra Serif" w:hAnsi="PT Astra Serif"/>
          <w:b/>
          <w:sz w:val="30"/>
          <w:szCs w:val="28"/>
        </w:rPr>
      </w:pPr>
      <w:r w:rsidRPr="00AF4546">
        <w:rPr>
          <w:rFonts w:ascii="Times New Roman" w:hAnsi="Times New Roman"/>
          <w:sz w:val="28"/>
          <w:szCs w:val="28"/>
        </w:rPr>
        <w:t xml:space="preserve">от </w:t>
      </w:r>
      <w:r w:rsidR="004C6D7E">
        <w:rPr>
          <w:rFonts w:ascii="Times New Roman" w:hAnsi="Times New Roman"/>
          <w:sz w:val="28"/>
          <w:szCs w:val="28"/>
        </w:rPr>
        <w:t>30</w:t>
      </w:r>
      <w:r w:rsidR="000931BF">
        <w:rPr>
          <w:rFonts w:ascii="Times New Roman" w:hAnsi="Times New Roman"/>
          <w:sz w:val="28"/>
          <w:szCs w:val="28"/>
        </w:rPr>
        <w:t xml:space="preserve"> июля 2025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4546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4546">
        <w:rPr>
          <w:rFonts w:ascii="Times New Roman" w:hAnsi="Times New Roman"/>
          <w:sz w:val="28"/>
          <w:szCs w:val="28"/>
        </w:rPr>
        <w:t xml:space="preserve">№ </w:t>
      </w:r>
      <w:r w:rsidR="004C6D7E">
        <w:rPr>
          <w:rFonts w:ascii="Times New Roman" w:hAnsi="Times New Roman"/>
          <w:sz w:val="28"/>
          <w:szCs w:val="28"/>
        </w:rPr>
        <w:t>149</w:t>
      </w:r>
    </w:p>
    <w:p w:rsidR="00F86EA4" w:rsidRDefault="00F86EA4" w:rsidP="00F86EA4">
      <w:pPr>
        <w:pStyle w:val="a5"/>
        <w:ind w:firstLine="567"/>
        <w:jc w:val="center"/>
        <w:rPr>
          <w:rFonts w:ascii="PT Astra Serif" w:hAnsi="PT Astra Serif"/>
          <w:b/>
          <w:sz w:val="30"/>
          <w:szCs w:val="28"/>
        </w:rPr>
      </w:pPr>
    </w:p>
    <w:p w:rsidR="000931BF" w:rsidRPr="00FD5D2E" w:rsidRDefault="000931BF" w:rsidP="000931BF">
      <w:pPr>
        <w:pStyle w:val="a5"/>
        <w:ind w:firstLine="567"/>
        <w:jc w:val="center"/>
        <w:rPr>
          <w:rFonts w:ascii="PT Astra Serif" w:hAnsi="PT Astra Serif"/>
          <w:b/>
          <w:sz w:val="30"/>
          <w:szCs w:val="28"/>
        </w:rPr>
      </w:pPr>
      <w:r w:rsidRPr="00FD5D2E">
        <w:rPr>
          <w:rFonts w:ascii="PT Astra Serif" w:hAnsi="PT Astra Serif"/>
          <w:b/>
          <w:sz w:val="30"/>
          <w:szCs w:val="28"/>
        </w:rPr>
        <w:t xml:space="preserve">План инвестиционного развития </w:t>
      </w:r>
      <w:r>
        <w:rPr>
          <w:rFonts w:ascii="PT Astra Serif" w:hAnsi="PT Astra Serif"/>
          <w:b/>
          <w:sz w:val="30"/>
          <w:szCs w:val="28"/>
        </w:rPr>
        <w:t>Новобурасского муниципального района</w:t>
      </w:r>
      <w:r w:rsidRPr="00FD5D2E">
        <w:rPr>
          <w:rFonts w:ascii="PT Astra Serif" w:hAnsi="PT Astra Serif"/>
          <w:b/>
          <w:sz w:val="30"/>
          <w:szCs w:val="28"/>
        </w:rPr>
        <w:t xml:space="preserve">  на 2025-2026 годы</w:t>
      </w:r>
    </w:p>
    <w:p w:rsidR="000931BF" w:rsidRPr="00721ABE" w:rsidRDefault="000931BF" w:rsidP="000931BF">
      <w:pPr>
        <w:pStyle w:val="a5"/>
        <w:ind w:firstLine="567"/>
        <w:jc w:val="both"/>
        <w:rPr>
          <w:rFonts w:ascii="PT Astra Serif" w:hAnsi="PT Astra Serif"/>
          <w:szCs w:val="28"/>
        </w:rPr>
      </w:pPr>
    </w:p>
    <w:p w:rsidR="000931BF" w:rsidRDefault="000931BF" w:rsidP="000931BF">
      <w:pPr>
        <w:pStyle w:val="a5"/>
        <w:ind w:firstLine="567"/>
        <w:jc w:val="center"/>
        <w:rPr>
          <w:rFonts w:ascii="PT Astra Serif" w:hAnsi="PT Astra Serif"/>
          <w:b/>
          <w:sz w:val="28"/>
          <w:szCs w:val="28"/>
        </w:rPr>
      </w:pPr>
      <w:r w:rsidRPr="002147DA">
        <w:rPr>
          <w:rFonts w:ascii="PT Astra Serif" w:hAnsi="PT Astra Serif"/>
          <w:b/>
          <w:sz w:val="28"/>
          <w:szCs w:val="28"/>
        </w:rPr>
        <w:t>Индивидуальный план привлечения инвестиций</w:t>
      </w:r>
    </w:p>
    <w:p w:rsidR="000931BF" w:rsidRPr="002147DA" w:rsidRDefault="000931BF" w:rsidP="000931BF">
      <w:pPr>
        <w:pStyle w:val="a5"/>
        <w:ind w:firstLine="567"/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W w:w="152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332"/>
        <w:gridCol w:w="1332"/>
        <w:gridCol w:w="1333"/>
        <w:gridCol w:w="1332"/>
        <w:gridCol w:w="1191"/>
        <w:gridCol w:w="3970"/>
      </w:tblGrid>
      <w:tr w:rsidR="000931BF" w:rsidRPr="00AB1327" w:rsidTr="00F74D53">
        <w:tc>
          <w:tcPr>
            <w:tcW w:w="4791" w:type="dxa"/>
          </w:tcPr>
          <w:p w:rsidR="000931BF" w:rsidRPr="00AB1327" w:rsidRDefault="000931BF" w:rsidP="00F74D53">
            <w:pPr>
              <w:spacing w:after="0" w:line="240" w:lineRule="auto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Наименование показателя</w:t>
            </w:r>
          </w:p>
        </w:tc>
        <w:tc>
          <w:tcPr>
            <w:tcW w:w="133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2022</w:t>
            </w:r>
          </w:p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(факт)</w:t>
            </w:r>
          </w:p>
        </w:tc>
        <w:tc>
          <w:tcPr>
            <w:tcW w:w="133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2023</w:t>
            </w:r>
          </w:p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(факт)</w:t>
            </w:r>
          </w:p>
        </w:tc>
        <w:tc>
          <w:tcPr>
            <w:tcW w:w="1333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2024 (оценка)</w:t>
            </w:r>
          </w:p>
        </w:tc>
        <w:tc>
          <w:tcPr>
            <w:tcW w:w="133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2025</w:t>
            </w:r>
          </w:p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(план)</w:t>
            </w:r>
          </w:p>
        </w:tc>
        <w:tc>
          <w:tcPr>
            <w:tcW w:w="1191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2026</w:t>
            </w:r>
          </w:p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(план)</w:t>
            </w:r>
          </w:p>
        </w:tc>
        <w:tc>
          <w:tcPr>
            <w:tcW w:w="3970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 xml:space="preserve">Ответственные </w:t>
            </w:r>
          </w:p>
        </w:tc>
      </w:tr>
      <w:tr w:rsidR="000931BF" w:rsidRPr="00AB1327" w:rsidTr="00F74D53">
        <w:tc>
          <w:tcPr>
            <w:tcW w:w="4791" w:type="dxa"/>
          </w:tcPr>
          <w:p w:rsidR="000931BF" w:rsidRPr="00AB1327" w:rsidRDefault="000931BF" w:rsidP="00F74D53">
            <w:pPr>
              <w:spacing w:after="0" w:line="240" w:lineRule="auto"/>
              <w:rPr>
                <w:rFonts w:ascii="PT Astra Serif" w:hAnsi="PT Astra Serif"/>
                <w:sz w:val="24"/>
                <w:szCs w:val="20"/>
              </w:rPr>
            </w:pPr>
            <w:r w:rsidRPr="00AB1327">
              <w:rPr>
                <w:rFonts w:ascii="PT Astra Serif" w:hAnsi="PT Astra Serif"/>
                <w:sz w:val="24"/>
                <w:szCs w:val="20"/>
              </w:rPr>
              <w:t>Инвестиции в основной капитал, млн. руб.</w:t>
            </w:r>
          </w:p>
        </w:tc>
        <w:tc>
          <w:tcPr>
            <w:tcW w:w="1332" w:type="dxa"/>
            <w:vAlign w:val="center"/>
          </w:tcPr>
          <w:p w:rsidR="000931BF" w:rsidRPr="00AB1327" w:rsidRDefault="000931BF" w:rsidP="00F74D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540,918 </w:t>
            </w:r>
          </w:p>
        </w:tc>
        <w:tc>
          <w:tcPr>
            <w:tcW w:w="1332" w:type="dxa"/>
            <w:vAlign w:val="center"/>
          </w:tcPr>
          <w:p w:rsidR="000931BF" w:rsidRPr="00AB1327" w:rsidRDefault="000931BF" w:rsidP="00F74D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371,111</w:t>
            </w:r>
          </w:p>
        </w:tc>
        <w:tc>
          <w:tcPr>
            <w:tcW w:w="1333" w:type="dxa"/>
            <w:vAlign w:val="center"/>
          </w:tcPr>
          <w:p w:rsidR="000931BF" w:rsidRPr="00AB1327" w:rsidRDefault="000931BF" w:rsidP="00F74D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 w:rsidRPr="00AB1327">
              <w:rPr>
                <w:rFonts w:ascii="PT Astra Serif" w:hAnsi="PT Astra Serif"/>
                <w:sz w:val="24"/>
                <w:szCs w:val="24"/>
                <w:highlight w:val="white"/>
              </w:rPr>
              <w:t>565,200</w:t>
            </w:r>
          </w:p>
        </w:tc>
        <w:tc>
          <w:tcPr>
            <w:tcW w:w="1332" w:type="dxa"/>
            <w:vAlign w:val="center"/>
          </w:tcPr>
          <w:p w:rsidR="000931BF" w:rsidRPr="00AB1327" w:rsidRDefault="000931BF" w:rsidP="00F74D53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 w:rsidRPr="00AB1327">
              <w:rPr>
                <w:rFonts w:ascii="PT Astra Serif" w:hAnsi="PT Astra Serif"/>
                <w:bCs/>
                <w:sz w:val="24"/>
                <w:szCs w:val="24"/>
                <w:highlight w:val="white"/>
              </w:rPr>
              <w:t>620,590 </w:t>
            </w:r>
          </w:p>
        </w:tc>
        <w:tc>
          <w:tcPr>
            <w:tcW w:w="1191" w:type="dxa"/>
            <w:vAlign w:val="center"/>
          </w:tcPr>
          <w:p w:rsidR="000931BF" w:rsidRPr="00AB1327" w:rsidRDefault="000931BF" w:rsidP="00F74D53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 w:rsidRPr="00AB1327">
              <w:rPr>
                <w:rFonts w:ascii="PT Astra Serif" w:hAnsi="PT Astra Serif"/>
                <w:bCs/>
                <w:sz w:val="24"/>
                <w:szCs w:val="24"/>
                <w:highlight w:val="white"/>
              </w:rPr>
              <w:t>674,319 </w:t>
            </w:r>
          </w:p>
        </w:tc>
        <w:tc>
          <w:tcPr>
            <w:tcW w:w="3970" w:type="dxa"/>
            <w:vMerge w:val="restart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jc w:val="center"/>
              <w:rPr>
                <w:rFonts w:ascii="PT Astra Serif" w:hAnsi="PT Astra Serif"/>
                <w:i/>
                <w:szCs w:val="20"/>
              </w:rPr>
            </w:pPr>
            <w:r w:rsidRPr="00AB1327">
              <w:rPr>
                <w:rFonts w:ascii="PT Astra Serif" w:hAnsi="PT Astra Serif"/>
                <w:i/>
                <w:szCs w:val="20"/>
              </w:rPr>
              <w:t xml:space="preserve">Глава Новобурасского МР </w:t>
            </w:r>
          </w:p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jc w:val="center"/>
              <w:rPr>
                <w:rFonts w:ascii="PT Astra Serif" w:hAnsi="PT Astra Serif"/>
                <w:i/>
                <w:szCs w:val="20"/>
              </w:rPr>
            </w:pPr>
            <w:r w:rsidRPr="00AB1327">
              <w:rPr>
                <w:rFonts w:ascii="PT Astra Serif" w:hAnsi="PT Astra Serif"/>
                <w:i/>
                <w:szCs w:val="20"/>
              </w:rPr>
              <w:t>- Воробьев А.Ф.;</w:t>
            </w:r>
          </w:p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jc w:val="center"/>
              <w:rPr>
                <w:rFonts w:ascii="PT Astra Serif" w:hAnsi="PT Astra Serif"/>
                <w:i/>
                <w:szCs w:val="20"/>
              </w:rPr>
            </w:pPr>
            <w:r w:rsidRPr="00AB1327">
              <w:rPr>
                <w:rFonts w:ascii="PT Astra Serif" w:hAnsi="PT Astra Serif"/>
                <w:i/>
                <w:szCs w:val="20"/>
              </w:rPr>
              <w:t xml:space="preserve"> Заместитель главы администрации – инвестиционный уполномоченный</w:t>
            </w:r>
          </w:p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jc w:val="center"/>
              <w:rPr>
                <w:rFonts w:ascii="PT Astra Serif" w:hAnsi="PT Astra Serif"/>
                <w:i/>
                <w:sz w:val="24"/>
                <w:szCs w:val="20"/>
              </w:rPr>
            </w:pPr>
            <w:r w:rsidRPr="00AB1327">
              <w:rPr>
                <w:rFonts w:ascii="PT Astra Serif" w:hAnsi="PT Astra Serif"/>
                <w:i/>
                <w:szCs w:val="20"/>
              </w:rPr>
              <w:t xml:space="preserve"> - Титова Н.Г.</w:t>
            </w:r>
          </w:p>
        </w:tc>
      </w:tr>
      <w:tr w:rsidR="000931BF" w:rsidRPr="00AB1327" w:rsidTr="00F74D53">
        <w:tc>
          <w:tcPr>
            <w:tcW w:w="4791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 w:firstLine="301"/>
              <w:rPr>
                <w:rFonts w:ascii="PT Astra Serif" w:hAnsi="PT Astra Serif"/>
                <w:i/>
                <w:sz w:val="24"/>
                <w:szCs w:val="20"/>
              </w:rPr>
            </w:pPr>
            <w:r w:rsidRPr="00AB1327">
              <w:rPr>
                <w:rFonts w:ascii="PT Astra Serif" w:hAnsi="PT Astra Serif"/>
                <w:i/>
                <w:sz w:val="24"/>
                <w:szCs w:val="20"/>
              </w:rPr>
              <w:t>темп роста инвестиций, %</w:t>
            </w:r>
          </w:p>
        </w:tc>
        <w:tc>
          <w:tcPr>
            <w:tcW w:w="1332" w:type="dxa"/>
            <w:vAlign w:val="center"/>
          </w:tcPr>
          <w:p w:rsidR="000931BF" w:rsidRPr="00AB1327" w:rsidRDefault="000931BF" w:rsidP="00F74D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98,2</w:t>
            </w:r>
          </w:p>
        </w:tc>
        <w:tc>
          <w:tcPr>
            <w:tcW w:w="1332" w:type="dxa"/>
            <w:vAlign w:val="center"/>
          </w:tcPr>
          <w:p w:rsidR="000931BF" w:rsidRPr="00AB1327" w:rsidRDefault="000931BF" w:rsidP="00F74D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  <w:tc>
          <w:tcPr>
            <w:tcW w:w="1333" w:type="dxa"/>
            <w:vAlign w:val="center"/>
          </w:tcPr>
          <w:p w:rsidR="000931BF" w:rsidRPr="00AB1327" w:rsidRDefault="000931BF" w:rsidP="00F74D5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B1327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332" w:type="dxa"/>
            <w:vAlign w:val="center"/>
          </w:tcPr>
          <w:p w:rsidR="000931BF" w:rsidRPr="00AB1327" w:rsidRDefault="000931BF" w:rsidP="00F74D53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B132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102,3</w:t>
            </w:r>
          </w:p>
        </w:tc>
        <w:tc>
          <w:tcPr>
            <w:tcW w:w="1191" w:type="dxa"/>
            <w:vAlign w:val="center"/>
          </w:tcPr>
          <w:p w:rsidR="000931BF" w:rsidRPr="00AB1327" w:rsidRDefault="000931BF" w:rsidP="00F74D53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B132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3970" w:type="dxa"/>
            <w:vMerge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jc w:val="center"/>
              <w:rPr>
                <w:rFonts w:ascii="PT Astra Serif" w:hAnsi="PT Astra Serif"/>
                <w:i/>
                <w:sz w:val="24"/>
                <w:szCs w:val="20"/>
              </w:rPr>
            </w:pPr>
          </w:p>
        </w:tc>
      </w:tr>
    </w:tbl>
    <w:p w:rsidR="000931BF" w:rsidRDefault="000931BF" w:rsidP="000931BF">
      <w:pPr>
        <w:pStyle w:val="a5"/>
        <w:ind w:firstLine="567"/>
        <w:jc w:val="both"/>
        <w:rPr>
          <w:rFonts w:ascii="PT Astra Serif" w:hAnsi="PT Astra Serif"/>
          <w:sz w:val="28"/>
          <w:szCs w:val="28"/>
        </w:rPr>
      </w:pPr>
    </w:p>
    <w:p w:rsidR="000931BF" w:rsidRDefault="000931BF" w:rsidP="000931BF">
      <w:pPr>
        <w:spacing w:after="0" w:line="240" w:lineRule="auto"/>
        <w:ind w:left="426"/>
        <w:jc w:val="center"/>
        <w:rPr>
          <w:rFonts w:ascii="PT Astra Serif" w:hAnsi="PT Astra Serif" w:cs="Calibri"/>
          <w:b/>
          <w:sz w:val="28"/>
          <w:szCs w:val="28"/>
        </w:rPr>
      </w:pPr>
      <w:r w:rsidRPr="005C296D">
        <w:rPr>
          <w:rFonts w:ascii="PT Astra Serif" w:hAnsi="PT Astra Serif" w:cs="Calibri"/>
          <w:b/>
          <w:sz w:val="28"/>
          <w:szCs w:val="28"/>
        </w:rPr>
        <w:t xml:space="preserve">Ведущие предприятия </w:t>
      </w:r>
      <w:r>
        <w:rPr>
          <w:rFonts w:ascii="PT Astra Serif" w:hAnsi="PT Astra Serif" w:cs="Calibri"/>
          <w:b/>
          <w:sz w:val="28"/>
          <w:szCs w:val="28"/>
        </w:rPr>
        <w:t>муниципального образования</w:t>
      </w:r>
    </w:p>
    <w:p w:rsidR="000931BF" w:rsidRPr="005C296D" w:rsidRDefault="000931BF" w:rsidP="000931BF">
      <w:pPr>
        <w:spacing w:after="0" w:line="240" w:lineRule="auto"/>
        <w:ind w:left="426"/>
        <w:jc w:val="center"/>
        <w:rPr>
          <w:rFonts w:ascii="PT Astra Serif" w:hAnsi="PT Astra Serif" w:cs="Calibri"/>
          <w:b/>
          <w:sz w:val="28"/>
          <w:szCs w:val="28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2897"/>
        <w:gridCol w:w="1163"/>
        <w:gridCol w:w="1417"/>
        <w:gridCol w:w="3402"/>
        <w:gridCol w:w="3083"/>
      </w:tblGrid>
      <w:tr w:rsidR="000931BF" w:rsidRPr="00AB1327" w:rsidTr="00F74D53">
        <w:tc>
          <w:tcPr>
            <w:tcW w:w="331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Наименование </w:t>
            </w:r>
          </w:p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предприятия</w:t>
            </w:r>
          </w:p>
        </w:tc>
        <w:tc>
          <w:tcPr>
            <w:tcW w:w="2897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33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</w:p>
          <w:p w:rsidR="000931BF" w:rsidRPr="00AB1327" w:rsidRDefault="000931BF" w:rsidP="00F74D53">
            <w:pPr>
              <w:pStyle w:val="a9"/>
              <w:spacing w:after="0" w:line="240" w:lineRule="auto"/>
              <w:ind w:left="57" w:hanging="33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  <w:r w:rsidRPr="00AB1327">
              <w:rPr>
                <w:rFonts w:ascii="PT Astra Serif" w:hAnsi="PT Astra Serif" w:cs="Calibri"/>
                <w:sz w:val="24"/>
                <w:szCs w:val="28"/>
              </w:rPr>
              <w:t>Отрасль и основная продукция</w:t>
            </w:r>
          </w:p>
        </w:tc>
        <w:tc>
          <w:tcPr>
            <w:tcW w:w="1163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49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  <w:r w:rsidRPr="00AB1327">
              <w:rPr>
                <w:rFonts w:ascii="PT Astra Serif" w:hAnsi="PT Astra Serif" w:cs="Calibri"/>
                <w:sz w:val="24"/>
                <w:szCs w:val="28"/>
              </w:rPr>
              <w:t>Численность сотруд-ников, чел.</w:t>
            </w:r>
          </w:p>
        </w:tc>
        <w:tc>
          <w:tcPr>
            <w:tcW w:w="1417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23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  <w:r w:rsidRPr="00AB1327">
              <w:rPr>
                <w:rFonts w:ascii="PT Astra Serif" w:hAnsi="PT Astra Serif" w:cs="Calibri"/>
                <w:sz w:val="24"/>
                <w:szCs w:val="28"/>
              </w:rPr>
              <w:t>Уровень загрузки производ-ства, %</w:t>
            </w:r>
          </w:p>
        </w:tc>
        <w:tc>
          <w:tcPr>
            <w:tcW w:w="340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23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</w:p>
          <w:p w:rsidR="000931BF" w:rsidRPr="00AB1327" w:rsidRDefault="000931BF" w:rsidP="00F74D53">
            <w:pPr>
              <w:pStyle w:val="a9"/>
              <w:spacing w:after="0" w:line="240" w:lineRule="auto"/>
              <w:ind w:left="57" w:hanging="23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  <w:r w:rsidRPr="00AB1327">
              <w:rPr>
                <w:rFonts w:ascii="PT Astra Serif" w:hAnsi="PT Astra Serif" w:cs="Calibri"/>
                <w:sz w:val="24"/>
                <w:szCs w:val="28"/>
              </w:rPr>
              <w:t>Реализуемые/планируемые проекты на предприятии</w:t>
            </w:r>
          </w:p>
        </w:tc>
        <w:tc>
          <w:tcPr>
            <w:tcW w:w="3083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24"/>
              <w:jc w:val="center"/>
              <w:rPr>
                <w:rFonts w:ascii="PT Astra Serif" w:hAnsi="PT Astra Serif" w:cs="Calibri"/>
                <w:sz w:val="24"/>
                <w:szCs w:val="28"/>
              </w:rPr>
            </w:pPr>
            <w:r w:rsidRPr="00AB1327">
              <w:rPr>
                <w:rFonts w:ascii="PT Astra Serif" w:hAnsi="PT Astra Serif" w:cs="Calibri"/>
                <w:sz w:val="24"/>
                <w:szCs w:val="28"/>
              </w:rPr>
              <w:t>Проблемные вопросы, влияющие на  развитие  организации и реализацию проектов</w:t>
            </w:r>
          </w:p>
        </w:tc>
      </w:tr>
      <w:tr w:rsidR="000931BF" w:rsidRPr="00AB1327" w:rsidTr="00F74D53">
        <w:tc>
          <w:tcPr>
            <w:tcW w:w="3312" w:type="dxa"/>
            <w:vMerge w:val="restart"/>
          </w:tcPr>
          <w:p w:rsidR="000931BF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ООО ФХ «Деметра» </w:t>
            </w:r>
          </w:p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Батраева Ю.И.</w:t>
            </w:r>
          </w:p>
        </w:tc>
        <w:tc>
          <w:tcPr>
            <w:tcW w:w="2897" w:type="dxa"/>
            <w:vMerge w:val="restart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01.11; </w:t>
            </w:r>
            <w:r w:rsidRPr="00AB1327">
              <w:rPr>
                <w:rFonts w:ascii="Times New Roman" w:hAnsi="Times New Roman"/>
                <w:bCs/>
                <w:sz w:val="24"/>
                <w:szCs w:val="28"/>
              </w:rPr>
              <w:t>01.42.1 (выращивание зерновых (кроме риса), зернобобовых культур и семян масличных культур)</w:t>
            </w:r>
          </w:p>
          <w:p w:rsidR="000931BF" w:rsidRPr="00AB1327" w:rsidRDefault="000931BF" w:rsidP="00F74D53">
            <w:pPr>
              <w:pStyle w:val="a9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163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138</w:t>
            </w:r>
          </w:p>
        </w:tc>
        <w:tc>
          <w:tcPr>
            <w:tcW w:w="1417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участка орошения площадью 128.8 га вблизи села Елшанка с водозабором из пруда в овраге Садовский</w:t>
            </w:r>
          </w:p>
        </w:tc>
        <w:tc>
          <w:tcPr>
            <w:tcW w:w="3083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Оформление и согласование ПСД. Удорожание материально технических ресурсов. </w:t>
            </w:r>
          </w:p>
        </w:tc>
      </w:tr>
      <w:tr w:rsidR="000931BF" w:rsidRPr="00AB1327" w:rsidTr="00F74D53">
        <w:tc>
          <w:tcPr>
            <w:tcW w:w="3312" w:type="dxa"/>
            <w:vMerge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897" w:type="dxa"/>
            <w:vMerge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163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138</w:t>
            </w:r>
          </w:p>
        </w:tc>
        <w:tc>
          <w:tcPr>
            <w:tcW w:w="1417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0931BF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Строительство ангаров</w:t>
            </w:r>
          </w:p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 xml:space="preserve"> для 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хранения </w:t>
            </w: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зерна</w:t>
            </w:r>
          </w:p>
        </w:tc>
        <w:tc>
          <w:tcPr>
            <w:tcW w:w="3083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</w:tr>
      <w:tr w:rsidR="000931BF" w:rsidRPr="00AB1327" w:rsidTr="00F74D53">
        <w:tc>
          <w:tcPr>
            <w:tcW w:w="3312" w:type="dxa"/>
            <w:vMerge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897" w:type="dxa"/>
            <w:vMerge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163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138</w:t>
            </w:r>
          </w:p>
        </w:tc>
        <w:tc>
          <w:tcPr>
            <w:tcW w:w="1417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точки железнодорожной разгрузки</w:t>
            </w:r>
          </w:p>
        </w:tc>
        <w:tc>
          <w:tcPr>
            <w:tcW w:w="3083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Оформление и согласование ПСД</w:t>
            </w:r>
          </w:p>
        </w:tc>
      </w:tr>
      <w:tr w:rsidR="000931BF" w:rsidRPr="00AB1327" w:rsidTr="00F74D53">
        <w:tc>
          <w:tcPr>
            <w:tcW w:w="3312" w:type="dxa"/>
            <w:vMerge w:val="restart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СХПК «Штурм»</w:t>
            </w:r>
          </w:p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97" w:type="dxa"/>
            <w:vMerge w:val="restart"/>
          </w:tcPr>
          <w:p w:rsidR="000931BF" w:rsidRPr="00AB1327" w:rsidRDefault="00B145DD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hyperlink r:id="rId7" w:history="1">
              <w:r w:rsidR="000931BF" w:rsidRPr="00AB1327">
                <w:rPr>
                  <w:rFonts w:ascii="Times New Roman" w:hAnsi="Times New Roman"/>
                  <w:bCs/>
                  <w:sz w:val="24"/>
                  <w:szCs w:val="28"/>
                </w:rPr>
                <w:t>01.11.1</w:t>
              </w:r>
            </w:hyperlink>
            <w:r w:rsidR="000931BF" w:rsidRPr="00AB1327">
              <w:rPr>
                <w:rFonts w:ascii="Times New Roman" w:hAnsi="Times New Roman"/>
                <w:bCs/>
                <w:sz w:val="24"/>
                <w:szCs w:val="28"/>
              </w:rPr>
              <w:t xml:space="preserve"> - Выращивание зерновых культур </w:t>
            </w:r>
            <w:r w:rsidR="000931BF" w:rsidRPr="00AB1327">
              <w:rPr>
                <w:rFonts w:ascii="Times New Roman" w:hAnsi="Times New Roman"/>
                <w:bCs/>
                <w:sz w:val="24"/>
                <w:szCs w:val="28"/>
              </w:rPr>
              <w:lastRenderedPageBreak/>
              <w:t>01.41.Разведение молочного крупного рогатого скота, производство сырого молока</w:t>
            </w:r>
          </w:p>
        </w:tc>
        <w:tc>
          <w:tcPr>
            <w:tcW w:w="1163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lastRenderedPageBreak/>
              <w:t>126</w:t>
            </w:r>
          </w:p>
        </w:tc>
        <w:tc>
          <w:tcPr>
            <w:tcW w:w="1417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Строительство навесов для тракторного парка</w:t>
            </w:r>
          </w:p>
        </w:tc>
        <w:tc>
          <w:tcPr>
            <w:tcW w:w="3083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-</w:t>
            </w:r>
          </w:p>
        </w:tc>
      </w:tr>
      <w:tr w:rsidR="000931BF" w:rsidRPr="00AB1327" w:rsidTr="00F74D53">
        <w:tc>
          <w:tcPr>
            <w:tcW w:w="3312" w:type="dxa"/>
            <w:vMerge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97" w:type="dxa"/>
            <w:vMerge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163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126</w:t>
            </w:r>
          </w:p>
        </w:tc>
        <w:tc>
          <w:tcPr>
            <w:tcW w:w="1417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Строительство ангара для хранения зерна</w:t>
            </w:r>
          </w:p>
        </w:tc>
        <w:tc>
          <w:tcPr>
            <w:tcW w:w="3083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-</w:t>
            </w:r>
          </w:p>
        </w:tc>
      </w:tr>
      <w:tr w:rsidR="000931BF" w:rsidRPr="00AB1327" w:rsidTr="00F74D53">
        <w:tc>
          <w:tcPr>
            <w:tcW w:w="3312" w:type="dxa"/>
            <w:vMerge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97" w:type="dxa"/>
            <w:vMerge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firstLine="510"/>
              <w:jc w:val="both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163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126</w:t>
            </w:r>
          </w:p>
        </w:tc>
        <w:tc>
          <w:tcPr>
            <w:tcW w:w="1417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Закупка племенного крупного рогатого скота</w:t>
            </w:r>
          </w:p>
        </w:tc>
        <w:tc>
          <w:tcPr>
            <w:tcW w:w="3083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-</w:t>
            </w:r>
          </w:p>
        </w:tc>
      </w:tr>
      <w:tr w:rsidR="000931BF" w:rsidRPr="00AB1327" w:rsidTr="00F74D53">
        <w:tc>
          <w:tcPr>
            <w:tcW w:w="331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АО «Тепловская ДорПМК»  </w:t>
            </w:r>
          </w:p>
        </w:tc>
        <w:tc>
          <w:tcPr>
            <w:tcW w:w="2897" w:type="dxa"/>
          </w:tcPr>
          <w:p w:rsidR="000931BF" w:rsidRPr="00AB1327" w:rsidRDefault="00B145DD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hyperlink r:id="rId8" w:tooltip="Эта группировка включает:&#10;- строительство автомагистралей, автомобильных дорог, в том числе улично-дорожных сетей, тротуаров и пешеходных дорожек, а также элементов их обустройства;&#10;- устройство дорожных одежд и покрытий на автомобильных дорогах, в том числе у" w:history="1">
              <w:r w:rsidR="000931BF" w:rsidRPr="00AB1327">
                <w:rPr>
                  <w:rFonts w:ascii="Times New Roman" w:hAnsi="Times New Roman"/>
                  <w:sz w:val="24"/>
                  <w:szCs w:val="28"/>
                </w:rPr>
                <w:t>42.11</w:t>
              </w:r>
            </w:hyperlink>
            <w:r w:rsidR="000931BF" w:rsidRPr="00AB1327">
              <w:rPr>
                <w:rFonts w:ascii="Times New Roman" w:hAnsi="Times New Roman"/>
                <w:sz w:val="24"/>
                <w:szCs w:val="28"/>
              </w:rPr>
              <w:t> - Строительство автомобильных дорог и автомагистралей</w:t>
            </w:r>
          </w:p>
        </w:tc>
        <w:tc>
          <w:tcPr>
            <w:tcW w:w="1163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79</w:t>
            </w:r>
          </w:p>
        </w:tc>
        <w:tc>
          <w:tcPr>
            <w:tcW w:w="1417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340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Улучшение производственно технической базы</w:t>
            </w:r>
          </w:p>
        </w:tc>
        <w:tc>
          <w:tcPr>
            <w:tcW w:w="3083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2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PT Astra Serif" w:hAnsi="PT Astra Serif" w:cs="Calibri"/>
                <w:sz w:val="28"/>
                <w:szCs w:val="28"/>
              </w:rPr>
              <w:t>-</w:t>
            </w:r>
          </w:p>
        </w:tc>
      </w:tr>
    </w:tbl>
    <w:p w:rsidR="000931BF" w:rsidRPr="00FD5D2E" w:rsidRDefault="000931BF" w:rsidP="000931BF">
      <w:pPr>
        <w:pStyle w:val="a5"/>
        <w:jc w:val="both"/>
        <w:rPr>
          <w:rFonts w:ascii="PT Astra Serif" w:hAnsi="PT Astra Serif"/>
          <w:b/>
          <w:sz w:val="18"/>
          <w:szCs w:val="28"/>
        </w:rPr>
      </w:pPr>
    </w:p>
    <w:p w:rsidR="000931BF" w:rsidRDefault="000931BF" w:rsidP="000931BF">
      <w:pPr>
        <w:pStyle w:val="a5"/>
        <w:jc w:val="both"/>
        <w:rPr>
          <w:rFonts w:ascii="PT Astra Serif" w:hAnsi="PT Astra Serif"/>
          <w:sz w:val="24"/>
          <w:szCs w:val="28"/>
        </w:rPr>
      </w:pPr>
      <w:r>
        <w:rPr>
          <w:rFonts w:ascii="PT Astra Serif" w:hAnsi="PT Astra Serif"/>
          <w:i/>
          <w:sz w:val="24"/>
          <w:szCs w:val="28"/>
        </w:rPr>
        <w:t>*</w:t>
      </w:r>
      <w:r w:rsidRPr="00D75E79">
        <w:rPr>
          <w:rFonts w:ascii="PT Astra Serif" w:hAnsi="PT Astra Serif"/>
          <w:i/>
          <w:sz w:val="24"/>
          <w:szCs w:val="28"/>
        </w:rPr>
        <w:t xml:space="preserve"> </w:t>
      </w:r>
      <w:r>
        <w:rPr>
          <w:rFonts w:ascii="PT Astra Serif" w:hAnsi="PT Astra Serif"/>
          <w:i/>
          <w:sz w:val="24"/>
          <w:szCs w:val="28"/>
        </w:rPr>
        <w:t>Кратко указывается сфера проблем:  нехватка кадров (специальности), получение кредитных средств и т.п.</w:t>
      </w:r>
    </w:p>
    <w:p w:rsidR="000931BF" w:rsidRDefault="000931BF" w:rsidP="000931BF">
      <w:pPr>
        <w:pStyle w:val="a5"/>
        <w:ind w:firstLine="567"/>
        <w:jc w:val="both"/>
        <w:rPr>
          <w:rFonts w:ascii="PT Astra Serif" w:hAnsi="PT Astra Serif"/>
          <w:sz w:val="28"/>
          <w:szCs w:val="28"/>
        </w:rPr>
      </w:pPr>
    </w:p>
    <w:p w:rsidR="000931BF" w:rsidRDefault="000931BF" w:rsidP="000931BF">
      <w:pPr>
        <w:pStyle w:val="a5"/>
        <w:ind w:firstLine="567"/>
        <w:jc w:val="center"/>
        <w:rPr>
          <w:rFonts w:ascii="PT Astra Serif" w:hAnsi="PT Astra Serif"/>
          <w:b/>
          <w:sz w:val="28"/>
          <w:szCs w:val="28"/>
        </w:rPr>
      </w:pPr>
      <w:r w:rsidRPr="00340A3F">
        <w:rPr>
          <w:rFonts w:ascii="PT Astra Serif" w:hAnsi="PT Astra Serif"/>
          <w:b/>
          <w:sz w:val="28"/>
          <w:szCs w:val="28"/>
        </w:rPr>
        <w:t>Перечень реализуемых инвестиционных и</w:t>
      </w:r>
    </w:p>
    <w:p w:rsidR="000931BF" w:rsidRPr="00AA1F0F" w:rsidRDefault="000931BF" w:rsidP="000931BF">
      <w:pPr>
        <w:pStyle w:val="a5"/>
        <w:ind w:firstLine="567"/>
        <w:jc w:val="center"/>
        <w:rPr>
          <w:rFonts w:ascii="PT Astra Serif" w:hAnsi="PT Astra Serif"/>
          <w:i/>
          <w:sz w:val="28"/>
          <w:szCs w:val="28"/>
        </w:rPr>
      </w:pPr>
      <w:r w:rsidRPr="00340A3F">
        <w:rPr>
          <w:rFonts w:ascii="PT Astra Serif" w:hAnsi="PT Astra Serif"/>
          <w:b/>
          <w:sz w:val="28"/>
          <w:szCs w:val="28"/>
        </w:rPr>
        <w:t>инфраструктурных инвестиционных проектов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Pr="00AA1F0F">
        <w:rPr>
          <w:rFonts w:ascii="PT Astra Serif" w:hAnsi="PT Astra Serif"/>
          <w:i/>
          <w:sz w:val="28"/>
          <w:szCs w:val="28"/>
        </w:rPr>
        <w:t>(в отраслевом разрезе)</w:t>
      </w:r>
    </w:p>
    <w:p w:rsidR="000931BF" w:rsidRPr="00D25133" w:rsidRDefault="000931BF" w:rsidP="000931BF">
      <w:pPr>
        <w:pStyle w:val="a5"/>
        <w:ind w:firstLine="567"/>
        <w:jc w:val="both"/>
        <w:rPr>
          <w:rFonts w:ascii="PT Astra Serif" w:hAnsi="PT Astra Serif"/>
          <w:b/>
          <w:sz w:val="16"/>
          <w:szCs w:val="28"/>
        </w:rPr>
      </w:pPr>
    </w:p>
    <w:tbl>
      <w:tblPr>
        <w:tblW w:w="1567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3099"/>
        <w:gridCol w:w="1296"/>
        <w:gridCol w:w="1530"/>
        <w:gridCol w:w="2126"/>
        <w:gridCol w:w="1276"/>
        <w:gridCol w:w="1305"/>
        <w:gridCol w:w="1246"/>
        <w:gridCol w:w="851"/>
        <w:gridCol w:w="1275"/>
        <w:gridCol w:w="1134"/>
      </w:tblGrid>
      <w:tr w:rsidR="000931BF" w:rsidRPr="00AB1327" w:rsidTr="00F74D53">
        <w:tc>
          <w:tcPr>
            <w:tcW w:w="538" w:type="dxa"/>
            <w:vMerge w:val="restart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3099" w:type="dxa"/>
            <w:vMerge w:val="restart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Наименование проекта</w:t>
            </w:r>
          </w:p>
        </w:tc>
        <w:tc>
          <w:tcPr>
            <w:tcW w:w="1296" w:type="dxa"/>
            <w:vMerge w:val="restart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Период реализации</w:t>
            </w:r>
          </w:p>
        </w:tc>
        <w:tc>
          <w:tcPr>
            <w:tcW w:w="1530" w:type="dxa"/>
            <w:vMerge w:val="restart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Инвестор</w:t>
            </w:r>
          </w:p>
        </w:tc>
        <w:tc>
          <w:tcPr>
            <w:tcW w:w="2126" w:type="dxa"/>
            <w:vMerge w:val="restart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Суть проекта</w:t>
            </w:r>
          </w:p>
        </w:tc>
        <w:tc>
          <w:tcPr>
            <w:tcW w:w="3827" w:type="dxa"/>
            <w:gridSpan w:val="3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 xml:space="preserve">Привлечение инвестиций, </w:t>
            </w:r>
          </w:p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млн. руб.</w:t>
            </w:r>
          </w:p>
        </w:tc>
        <w:tc>
          <w:tcPr>
            <w:tcW w:w="3260" w:type="dxa"/>
            <w:gridSpan w:val="3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Создание  рабочих мест</w:t>
            </w:r>
            <w:r w:rsidRPr="00AB1327">
              <w:rPr>
                <w:rFonts w:ascii="PT Astra Serif" w:hAnsi="PT Astra Serif"/>
                <w:i/>
                <w:sz w:val="24"/>
                <w:szCs w:val="24"/>
              </w:rPr>
              <w:t xml:space="preserve">, </w:t>
            </w:r>
          </w:p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ед.</w:t>
            </w:r>
          </w:p>
        </w:tc>
      </w:tr>
      <w:tr w:rsidR="000931BF" w:rsidRPr="00AB1327" w:rsidTr="00F74D53">
        <w:tc>
          <w:tcPr>
            <w:tcW w:w="538" w:type="dxa"/>
            <w:vMerge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99" w:type="dxa"/>
            <w:vMerge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общий  объем по проекту</w:t>
            </w:r>
          </w:p>
        </w:tc>
        <w:tc>
          <w:tcPr>
            <w:tcW w:w="1305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освоено</w:t>
            </w:r>
          </w:p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AB1327">
              <w:rPr>
                <w:rFonts w:ascii="PT Astra Serif" w:hAnsi="PT Astra Serif"/>
                <w:i/>
                <w:szCs w:val="24"/>
              </w:rPr>
              <w:t>(на конец 2024 года)</w:t>
            </w:r>
          </w:p>
        </w:tc>
        <w:tc>
          <w:tcPr>
            <w:tcW w:w="1246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план</w:t>
            </w:r>
          </w:p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на 2025/2026 годы</w:t>
            </w:r>
          </w:p>
        </w:tc>
        <w:tc>
          <w:tcPr>
            <w:tcW w:w="851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создано</w:t>
            </w:r>
          </w:p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i/>
                <w:szCs w:val="24"/>
              </w:rPr>
              <w:t>(на конец 2024 года)</w:t>
            </w:r>
          </w:p>
        </w:tc>
        <w:tc>
          <w:tcPr>
            <w:tcW w:w="1134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план</w:t>
            </w:r>
          </w:p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на 2025/ 2026 годы</w:t>
            </w:r>
          </w:p>
        </w:tc>
      </w:tr>
      <w:tr w:rsidR="000931BF" w:rsidRPr="00AB1327" w:rsidTr="00F74D53">
        <w:tc>
          <w:tcPr>
            <w:tcW w:w="15676" w:type="dxa"/>
            <w:gridSpan w:val="11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b/>
                <w:sz w:val="24"/>
                <w:szCs w:val="24"/>
              </w:rPr>
              <w:t xml:space="preserve">Сельское хозяйство, охота, рыболовство </w:t>
            </w:r>
          </w:p>
        </w:tc>
      </w:tr>
      <w:tr w:rsidR="000931BF" w:rsidRPr="00AB1327" w:rsidTr="00F74D53">
        <w:tc>
          <w:tcPr>
            <w:tcW w:w="538" w:type="dxa"/>
          </w:tcPr>
          <w:p w:rsidR="000931BF" w:rsidRPr="0090581D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8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9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участка орошения площадью 128.8 га вблизи села Елшанка с водозабором из пруда в овраге Садовский</w:t>
            </w:r>
          </w:p>
        </w:tc>
        <w:tc>
          <w:tcPr>
            <w:tcW w:w="1296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2024-2025</w:t>
            </w:r>
          </w:p>
        </w:tc>
        <w:tc>
          <w:tcPr>
            <w:tcW w:w="1530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ООО ФХ «Деметра» Батраева Ю.И.</w:t>
            </w:r>
          </w:p>
        </w:tc>
        <w:tc>
          <w:tcPr>
            <w:tcW w:w="2126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участка орошения площадью 128.8 га вблизи села Елшанка с водозабором из пруда в овраге Садовский</w:t>
            </w:r>
          </w:p>
        </w:tc>
        <w:tc>
          <w:tcPr>
            <w:tcW w:w="1276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41,0</w:t>
            </w:r>
          </w:p>
        </w:tc>
        <w:tc>
          <w:tcPr>
            <w:tcW w:w="1305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246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31,0</w:t>
            </w:r>
          </w:p>
        </w:tc>
        <w:tc>
          <w:tcPr>
            <w:tcW w:w="851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275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134" w:type="dxa"/>
          </w:tcPr>
          <w:p w:rsidR="000931BF" w:rsidRPr="00AB1327" w:rsidRDefault="000931BF" w:rsidP="00F74D53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931BF" w:rsidRPr="00AB1327" w:rsidTr="00F74D53">
        <w:tc>
          <w:tcPr>
            <w:tcW w:w="538" w:type="dxa"/>
          </w:tcPr>
          <w:p w:rsidR="000931BF" w:rsidRPr="002468AC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8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9" w:type="dxa"/>
          </w:tcPr>
          <w:p w:rsidR="000931BF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468AC">
              <w:rPr>
                <w:rFonts w:ascii="Times New Roman" w:hAnsi="Times New Roman"/>
                <w:sz w:val="24"/>
                <w:szCs w:val="28"/>
              </w:rPr>
              <w:t>Строительство оросительной системы</w:t>
            </w:r>
          </w:p>
          <w:p w:rsidR="000931BF" w:rsidRPr="00913E8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i/>
              </w:rPr>
            </w:pPr>
            <w:r w:rsidRPr="00913E87"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hAnsi="Times New Roman"/>
                <w:i/>
              </w:rPr>
              <w:t xml:space="preserve">примечание: </w:t>
            </w:r>
            <w:r w:rsidRPr="00913E87">
              <w:rPr>
                <w:rFonts w:ascii="Times New Roman" w:hAnsi="Times New Roman"/>
                <w:i/>
              </w:rPr>
              <w:t>инвестиционный проект завершен</w:t>
            </w:r>
            <w:r>
              <w:rPr>
                <w:rFonts w:ascii="Times New Roman" w:hAnsi="Times New Roman"/>
                <w:i/>
              </w:rPr>
              <w:t xml:space="preserve"> на 01.04.2025</w:t>
            </w:r>
            <w:r w:rsidRPr="00913E87">
              <w:rPr>
                <w:rFonts w:ascii="Times New Roman" w:hAnsi="Times New Roman"/>
                <w:i/>
              </w:rPr>
              <w:t xml:space="preserve">) </w:t>
            </w:r>
          </w:p>
        </w:tc>
        <w:tc>
          <w:tcPr>
            <w:tcW w:w="1296" w:type="dxa"/>
          </w:tcPr>
          <w:p w:rsidR="000931BF" w:rsidRPr="002468AC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468AC">
              <w:rPr>
                <w:rFonts w:ascii="PT Astra Serif" w:hAnsi="PT Astra Serif"/>
                <w:sz w:val="24"/>
                <w:szCs w:val="24"/>
              </w:rPr>
              <w:t>2022-2025</w:t>
            </w:r>
          </w:p>
        </w:tc>
        <w:tc>
          <w:tcPr>
            <w:tcW w:w="1530" w:type="dxa"/>
          </w:tcPr>
          <w:p w:rsidR="000931BF" w:rsidRPr="002468AC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468AC">
              <w:rPr>
                <w:rFonts w:ascii="Times New Roman" w:hAnsi="Times New Roman"/>
                <w:sz w:val="24"/>
                <w:szCs w:val="28"/>
              </w:rPr>
              <w:t>ИП глава КФХ Вертянов Ю.С.</w:t>
            </w:r>
          </w:p>
        </w:tc>
        <w:tc>
          <w:tcPr>
            <w:tcW w:w="2126" w:type="dxa"/>
          </w:tcPr>
          <w:p w:rsidR="000931BF" w:rsidRPr="002468AC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468AC">
              <w:rPr>
                <w:rFonts w:ascii="Times New Roman" w:hAnsi="Times New Roman"/>
                <w:sz w:val="24"/>
                <w:szCs w:val="28"/>
              </w:rPr>
              <w:t>Увеличение орошаемого клина до 552,3 га</w:t>
            </w:r>
          </w:p>
        </w:tc>
        <w:tc>
          <w:tcPr>
            <w:tcW w:w="1276" w:type="dxa"/>
          </w:tcPr>
          <w:p w:rsidR="000931BF" w:rsidRPr="002468AC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68AC">
              <w:rPr>
                <w:rFonts w:ascii="PT Astra Serif" w:hAnsi="PT Astra Serif"/>
                <w:sz w:val="24"/>
                <w:szCs w:val="24"/>
              </w:rPr>
              <w:t>160,00</w:t>
            </w:r>
          </w:p>
        </w:tc>
        <w:tc>
          <w:tcPr>
            <w:tcW w:w="1305" w:type="dxa"/>
          </w:tcPr>
          <w:p w:rsidR="000931BF" w:rsidRPr="002468AC" w:rsidRDefault="000931BF" w:rsidP="00F74D53">
            <w:pPr>
              <w:pStyle w:val="a5"/>
              <w:jc w:val="center"/>
              <w:rPr>
                <w:sz w:val="24"/>
                <w:szCs w:val="24"/>
              </w:rPr>
            </w:pPr>
            <w:r w:rsidRPr="002468AC">
              <w:rPr>
                <w:rFonts w:ascii="PT Astra Serif" w:hAnsi="PT Astra Serif"/>
                <w:sz w:val="24"/>
                <w:szCs w:val="24"/>
              </w:rPr>
              <w:t>140,00</w:t>
            </w:r>
          </w:p>
        </w:tc>
        <w:tc>
          <w:tcPr>
            <w:tcW w:w="1246" w:type="dxa"/>
          </w:tcPr>
          <w:p w:rsidR="000931BF" w:rsidRPr="002468AC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68AC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:rsidR="000931BF" w:rsidRPr="002468AC" w:rsidRDefault="000931BF" w:rsidP="00F74D5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468A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0931BF" w:rsidRPr="002468AC" w:rsidRDefault="000931BF" w:rsidP="00F74D5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8A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</w:tcPr>
          <w:p w:rsidR="000931BF" w:rsidRPr="002468AC" w:rsidRDefault="000931BF" w:rsidP="00F74D5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8A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0931BF" w:rsidRPr="00AB1327" w:rsidTr="00F74D53">
        <w:tc>
          <w:tcPr>
            <w:tcW w:w="538" w:type="dxa"/>
          </w:tcPr>
          <w:p w:rsidR="000931BF" w:rsidRPr="0090581D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9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Строительство </w:t>
            </w:r>
            <w:r w:rsidRPr="00AB1327">
              <w:rPr>
                <w:rFonts w:ascii="Times New Roman" w:hAnsi="Times New Roman"/>
                <w:sz w:val="24"/>
                <w:szCs w:val="28"/>
              </w:rPr>
              <w:lastRenderedPageBreak/>
              <w:t>аккумулирующей противоэрозийной плотины для целей орошения в районе оврага Садовский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913E87"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hAnsi="Times New Roman"/>
                <w:i/>
              </w:rPr>
              <w:t xml:space="preserve">примечание: </w:t>
            </w:r>
            <w:r w:rsidRPr="00913E87">
              <w:rPr>
                <w:rFonts w:ascii="Times New Roman" w:hAnsi="Times New Roman"/>
                <w:i/>
              </w:rPr>
              <w:t>инвестиционный проект завершен</w:t>
            </w:r>
            <w:r>
              <w:rPr>
                <w:rFonts w:ascii="Times New Roman" w:hAnsi="Times New Roman"/>
                <w:i/>
              </w:rPr>
              <w:t xml:space="preserve"> на 01.04.2025</w:t>
            </w:r>
            <w:r w:rsidRPr="00913E87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1296" w:type="dxa"/>
          </w:tcPr>
          <w:p w:rsidR="000931BF" w:rsidRPr="006A3F9C" w:rsidRDefault="000931BF" w:rsidP="00F74D53">
            <w:pPr>
              <w:pStyle w:val="a5"/>
              <w:jc w:val="both"/>
              <w:rPr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lastRenderedPageBreak/>
              <w:t>2022-202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530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 xml:space="preserve">ООО ФХ </w:t>
            </w:r>
            <w:r w:rsidRPr="00AB1327">
              <w:rPr>
                <w:rFonts w:ascii="Times New Roman" w:hAnsi="Times New Roman"/>
                <w:sz w:val="24"/>
                <w:szCs w:val="28"/>
              </w:rPr>
              <w:lastRenderedPageBreak/>
              <w:t>«Деметра» Батраева Ю.И.</w:t>
            </w:r>
          </w:p>
        </w:tc>
        <w:tc>
          <w:tcPr>
            <w:tcW w:w="2126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Создание условия </w:t>
            </w:r>
            <w:r w:rsidRPr="00AB1327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для бесперебойного полива сельскохозяйственных культур. </w:t>
            </w:r>
          </w:p>
        </w:tc>
        <w:tc>
          <w:tcPr>
            <w:tcW w:w="1276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4,7</w:t>
            </w:r>
          </w:p>
        </w:tc>
        <w:tc>
          <w:tcPr>
            <w:tcW w:w="1305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A3F9C">
              <w:rPr>
                <w:rFonts w:ascii="PT Astra Serif" w:hAnsi="PT Astra Serif"/>
                <w:sz w:val="24"/>
                <w:szCs w:val="24"/>
              </w:rPr>
              <w:t>4</w:t>
            </w:r>
            <w:r w:rsidRPr="00AB1327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46" w:type="dxa"/>
          </w:tcPr>
          <w:p w:rsidR="000931BF" w:rsidRPr="006A3F9C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851" w:type="dxa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0,0</w:t>
            </w:r>
          </w:p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0931BF" w:rsidRPr="004D1C7C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134" w:type="dxa"/>
          </w:tcPr>
          <w:p w:rsidR="000931BF" w:rsidRPr="004D1C7C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0931BF" w:rsidRPr="00AB1327" w:rsidTr="00F74D53">
        <w:trPr>
          <w:trHeight w:val="362"/>
        </w:trPr>
        <w:tc>
          <w:tcPr>
            <w:tcW w:w="15676" w:type="dxa"/>
            <w:gridSpan w:val="11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Туристическая сфера</w:t>
            </w:r>
          </w:p>
        </w:tc>
      </w:tr>
      <w:tr w:rsidR="000931BF" w:rsidRPr="00AB1327" w:rsidTr="00F74D53">
        <w:tc>
          <w:tcPr>
            <w:tcW w:w="538" w:type="dxa"/>
          </w:tcPr>
          <w:p w:rsidR="000931BF" w:rsidRPr="0090581D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8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9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Глемпинг отель с горнолыжным склоном и зиплайном "Сила Кудеяра"</w:t>
            </w:r>
          </w:p>
        </w:tc>
        <w:tc>
          <w:tcPr>
            <w:tcW w:w="1296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2024-2027</w:t>
            </w:r>
          </w:p>
        </w:tc>
        <w:tc>
          <w:tcPr>
            <w:tcW w:w="1530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ООО Лукоморье</w:t>
            </w:r>
          </w:p>
        </w:tc>
        <w:tc>
          <w:tcPr>
            <w:tcW w:w="2126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Активный отдых туристов в сочетании с комфортом и экологичностью</w:t>
            </w:r>
          </w:p>
        </w:tc>
        <w:tc>
          <w:tcPr>
            <w:tcW w:w="1276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133,00</w:t>
            </w:r>
          </w:p>
        </w:tc>
        <w:tc>
          <w:tcPr>
            <w:tcW w:w="1305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  <w:r w:rsidRPr="00AB1327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46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sz w:val="24"/>
                <w:szCs w:val="24"/>
              </w:rPr>
              <w:t>10</w:t>
            </w:r>
            <w:r w:rsidRPr="00AB1327">
              <w:rPr>
                <w:rFonts w:ascii="PT Astra Serif" w:hAnsi="PT Astra Serif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0931BF" w:rsidRPr="00AB1327" w:rsidTr="00F74D53">
        <w:tc>
          <w:tcPr>
            <w:tcW w:w="538" w:type="dxa"/>
          </w:tcPr>
          <w:p w:rsidR="000931BF" w:rsidRPr="0090581D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8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9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Услуги глемпинга в с.Лох</w:t>
            </w:r>
          </w:p>
        </w:tc>
        <w:tc>
          <w:tcPr>
            <w:tcW w:w="1296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2023-2025</w:t>
            </w:r>
          </w:p>
        </w:tc>
        <w:tc>
          <w:tcPr>
            <w:tcW w:w="1530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ИП Янушкевич Д.В.</w:t>
            </w:r>
          </w:p>
        </w:tc>
        <w:tc>
          <w:tcPr>
            <w:tcW w:w="2126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eastAsia="Calibri" w:hAnsi="Times New Roman"/>
                <w:sz w:val="24"/>
                <w:szCs w:val="28"/>
              </w:rPr>
              <w:t>Отдых туристов в сочетании с комфортом и экологичностью</w:t>
            </w:r>
          </w:p>
        </w:tc>
        <w:tc>
          <w:tcPr>
            <w:tcW w:w="1276" w:type="dxa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  <w:r w:rsidRPr="00AB1327">
              <w:rPr>
                <w:rFonts w:ascii="PT Astra Serif" w:hAnsi="PT Astra Serif"/>
                <w:sz w:val="24"/>
                <w:szCs w:val="24"/>
              </w:rPr>
              <w:t>,00</w:t>
            </w:r>
          </w:p>
          <w:p w:rsidR="000931BF" w:rsidRPr="000A262B" w:rsidRDefault="000931BF" w:rsidP="00F74D53">
            <w:pPr>
              <w:pStyle w:val="a5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0A262B">
              <w:rPr>
                <w:rFonts w:ascii="Times New Roman" w:eastAsia="Calibri" w:hAnsi="Times New Roman"/>
                <w:i/>
                <w:sz w:val="20"/>
                <w:szCs w:val="20"/>
              </w:rPr>
              <w:t>(внесены корректировки в ходе реализации инвест. проекта)</w:t>
            </w:r>
          </w:p>
        </w:tc>
        <w:tc>
          <w:tcPr>
            <w:tcW w:w="1305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  <w:r w:rsidRPr="00AB1327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46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AB1327">
              <w:rPr>
                <w:rFonts w:ascii="PT Astra Serif" w:hAnsi="PT Astra Serif"/>
                <w:sz w:val="24"/>
                <w:szCs w:val="24"/>
              </w:rPr>
              <w:t>,00</w:t>
            </w:r>
          </w:p>
        </w:tc>
        <w:tc>
          <w:tcPr>
            <w:tcW w:w="851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0931BF" w:rsidRPr="00AB1327" w:rsidTr="00F74D53">
        <w:tc>
          <w:tcPr>
            <w:tcW w:w="538" w:type="dxa"/>
          </w:tcPr>
          <w:p w:rsidR="000931BF" w:rsidRPr="0090581D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8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9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Семейный ресторан сыроварня Евдокимовых - ферма Карамзина</w:t>
            </w:r>
          </w:p>
        </w:tc>
        <w:tc>
          <w:tcPr>
            <w:tcW w:w="1296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2024-2026</w:t>
            </w:r>
          </w:p>
        </w:tc>
        <w:tc>
          <w:tcPr>
            <w:tcW w:w="1530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ИП Гладнева М.А.</w:t>
            </w:r>
          </w:p>
        </w:tc>
        <w:tc>
          <w:tcPr>
            <w:tcW w:w="2126" w:type="dxa"/>
          </w:tcPr>
          <w:p w:rsidR="000931BF" w:rsidRPr="00AB1327" w:rsidRDefault="000931BF" w:rsidP="00F74D53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eastAsia="Calibri" w:hAnsi="Times New Roman"/>
                <w:sz w:val="24"/>
                <w:szCs w:val="28"/>
              </w:rPr>
              <w:t xml:space="preserve">Оказание услуг питания для туристов и проведение гастротуров. </w:t>
            </w:r>
          </w:p>
        </w:tc>
        <w:tc>
          <w:tcPr>
            <w:tcW w:w="1276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  <w:r w:rsidRPr="00AB1327">
              <w:rPr>
                <w:rFonts w:ascii="PT Astra Serif" w:hAnsi="PT Astra Serif"/>
                <w:sz w:val="24"/>
                <w:szCs w:val="24"/>
              </w:rPr>
              <w:t>,00</w:t>
            </w:r>
          </w:p>
        </w:tc>
        <w:tc>
          <w:tcPr>
            <w:tcW w:w="1305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16,5</w:t>
            </w:r>
          </w:p>
        </w:tc>
        <w:tc>
          <w:tcPr>
            <w:tcW w:w="1246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851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</w:tbl>
    <w:p w:rsidR="000931BF" w:rsidRPr="00D75E79" w:rsidRDefault="000931BF" w:rsidP="000931BF">
      <w:pPr>
        <w:pStyle w:val="a5"/>
        <w:jc w:val="both"/>
        <w:rPr>
          <w:rFonts w:ascii="PT Astra Serif" w:hAnsi="PT Astra Serif"/>
          <w:i/>
          <w:sz w:val="24"/>
          <w:szCs w:val="28"/>
        </w:rPr>
      </w:pPr>
      <w:r w:rsidRPr="00D75E79">
        <w:rPr>
          <w:rFonts w:ascii="PT Astra Serif" w:hAnsi="PT Astra Serif"/>
          <w:i/>
          <w:sz w:val="24"/>
          <w:szCs w:val="28"/>
          <w:u w:val="single"/>
        </w:rPr>
        <w:t>Примечание</w:t>
      </w:r>
      <w:r w:rsidRPr="00D75E79">
        <w:rPr>
          <w:rFonts w:ascii="PT Astra Serif" w:hAnsi="PT Astra Serif"/>
          <w:i/>
          <w:sz w:val="24"/>
          <w:szCs w:val="28"/>
        </w:rPr>
        <w:t xml:space="preserve">: отраслевые разделы определяются  в соответствии с реализуемыми проектами  </w:t>
      </w:r>
    </w:p>
    <w:p w:rsidR="000931BF" w:rsidRDefault="000931BF" w:rsidP="000931BF">
      <w:pPr>
        <w:pStyle w:val="a5"/>
        <w:jc w:val="both"/>
        <w:rPr>
          <w:rFonts w:ascii="PT Astra Serif" w:hAnsi="PT Astra Serif"/>
          <w:i/>
          <w:sz w:val="24"/>
          <w:szCs w:val="28"/>
        </w:rPr>
      </w:pPr>
    </w:p>
    <w:p w:rsidR="000931BF" w:rsidRDefault="000931BF" w:rsidP="000931BF">
      <w:pPr>
        <w:pStyle w:val="a5"/>
        <w:jc w:val="center"/>
        <w:rPr>
          <w:rFonts w:ascii="PT Astra Serif" w:hAnsi="PT Astra Serif"/>
          <w:b/>
          <w:sz w:val="28"/>
          <w:szCs w:val="28"/>
        </w:rPr>
      </w:pPr>
      <w:r w:rsidRPr="00340A3F">
        <w:rPr>
          <w:rFonts w:ascii="PT Astra Serif" w:hAnsi="PT Astra Serif"/>
          <w:b/>
          <w:sz w:val="28"/>
          <w:szCs w:val="28"/>
        </w:rPr>
        <w:t xml:space="preserve">Перечень </w:t>
      </w:r>
      <w:r>
        <w:rPr>
          <w:rFonts w:ascii="PT Astra Serif" w:hAnsi="PT Astra Serif"/>
          <w:b/>
          <w:sz w:val="28"/>
          <w:szCs w:val="28"/>
        </w:rPr>
        <w:t xml:space="preserve">планируемых / перспективных </w:t>
      </w:r>
      <w:r w:rsidRPr="00340A3F">
        <w:rPr>
          <w:rFonts w:ascii="PT Astra Serif" w:hAnsi="PT Astra Serif"/>
          <w:b/>
          <w:sz w:val="28"/>
          <w:szCs w:val="28"/>
        </w:rPr>
        <w:t>инвестиционных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Pr="008E3A60">
        <w:rPr>
          <w:rFonts w:ascii="PT Astra Serif" w:hAnsi="PT Astra Serif"/>
          <w:b/>
          <w:sz w:val="28"/>
          <w:szCs w:val="28"/>
        </w:rPr>
        <w:t>с началом реализации в 2025</w:t>
      </w:r>
      <w:r>
        <w:rPr>
          <w:rFonts w:ascii="PT Astra Serif" w:hAnsi="PT Astra Serif"/>
          <w:b/>
          <w:sz w:val="28"/>
          <w:szCs w:val="28"/>
        </w:rPr>
        <w:t>-2026</w:t>
      </w:r>
      <w:r w:rsidRPr="008E3A60">
        <w:rPr>
          <w:rFonts w:ascii="PT Astra Serif" w:hAnsi="PT Astra Serif"/>
          <w:b/>
          <w:sz w:val="28"/>
          <w:szCs w:val="28"/>
        </w:rPr>
        <w:t xml:space="preserve"> год</w:t>
      </w:r>
      <w:r>
        <w:rPr>
          <w:rFonts w:ascii="PT Astra Serif" w:hAnsi="PT Astra Serif"/>
          <w:b/>
          <w:sz w:val="28"/>
          <w:szCs w:val="28"/>
        </w:rPr>
        <w:t xml:space="preserve">ах </w:t>
      </w:r>
    </w:p>
    <w:p w:rsidR="000931BF" w:rsidRPr="00AA1F0F" w:rsidRDefault="000931BF" w:rsidP="000931BF">
      <w:pPr>
        <w:pStyle w:val="a5"/>
        <w:jc w:val="center"/>
        <w:rPr>
          <w:rFonts w:ascii="PT Astra Serif" w:hAnsi="PT Astra Serif"/>
          <w:i/>
          <w:sz w:val="28"/>
          <w:szCs w:val="28"/>
        </w:rPr>
      </w:pPr>
      <w:r w:rsidRPr="00AA1F0F">
        <w:rPr>
          <w:rFonts w:ascii="PT Astra Serif" w:hAnsi="PT Astra Serif"/>
          <w:i/>
          <w:sz w:val="28"/>
          <w:szCs w:val="28"/>
        </w:rPr>
        <w:t>(в разрезе инвестиционных ниш)</w:t>
      </w:r>
    </w:p>
    <w:p w:rsidR="000931BF" w:rsidRPr="00FD5D2E" w:rsidRDefault="000931BF" w:rsidP="000931BF">
      <w:pPr>
        <w:pStyle w:val="a5"/>
        <w:jc w:val="both"/>
        <w:rPr>
          <w:rFonts w:ascii="PT Astra Serif" w:hAnsi="PT Astra Serif"/>
          <w:b/>
          <w:sz w:val="10"/>
          <w:szCs w:val="28"/>
        </w:rPr>
      </w:pPr>
    </w:p>
    <w:tbl>
      <w:tblPr>
        <w:tblW w:w="1558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3667"/>
        <w:gridCol w:w="1862"/>
        <w:gridCol w:w="1398"/>
        <w:gridCol w:w="19"/>
        <w:gridCol w:w="3213"/>
        <w:gridCol w:w="19"/>
        <w:gridCol w:w="1540"/>
        <w:gridCol w:w="19"/>
        <w:gridCol w:w="1540"/>
        <w:gridCol w:w="19"/>
        <w:gridCol w:w="1730"/>
        <w:gridCol w:w="19"/>
      </w:tblGrid>
      <w:tr w:rsidR="000931BF" w:rsidRPr="00AB1327" w:rsidTr="00F74D53">
        <w:tc>
          <w:tcPr>
            <w:tcW w:w="538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3667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Наименование проекта</w:t>
            </w:r>
          </w:p>
        </w:tc>
        <w:tc>
          <w:tcPr>
            <w:tcW w:w="1862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Инвестор / инициатор</w:t>
            </w:r>
          </w:p>
        </w:tc>
        <w:tc>
          <w:tcPr>
            <w:tcW w:w="1417" w:type="dxa"/>
            <w:gridSpan w:val="2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 xml:space="preserve">Период реализации </w:t>
            </w:r>
          </w:p>
        </w:tc>
        <w:tc>
          <w:tcPr>
            <w:tcW w:w="3232" w:type="dxa"/>
            <w:gridSpan w:val="2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Суть проекта</w:t>
            </w:r>
          </w:p>
        </w:tc>
        <w:tc>
          <w:tcPr>
            <w:tcW w:w="1559" w:type="dxa"/>
            <w:gridSpan w:val="2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Объем инвестиций, млн. руб.</w:t>
            </w:r>
          </w:p>
        </w:tc>
        <w:tc>
          <w:tcPr>
            <w:tcW w:w="1559" w:type="dxa"/>
            <w:gridSpan w:val="2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Создание  рабочих мест</w:t>
            </w:r>
          </w:p>
        </w:tc>
        <w:tc>
          <w:tcPr>
            <w:tcW w:w="1749" w:type="dxa"/>
            <w:gridSpan w:val="2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Предлагаемые площадки для реализации</w:t>
            </w:r>
          </w:p>
        </w:tc>
      </w:tr>
      <w:tr w:rsidR="000931BF" w:rsidRPr="00AB1327" w:rsidTr="00F74D53">
        <w:trPr>
          <w:gridAfter w:val="1"/>
          <w:wAfter w:w="19" w:type="dxa"/>
        </w:trPr>
        <w:tc>
          <w:tcPr>
            <w:tcW w:w="15564" w:type="dxa"/>
            <w:gridSpan w:val="12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AB1327">
              <w:rPr>
                <w:rFonts w:ascii="PT Astra Serif" w:hAnsi="PT Astra Serif"/>
                <w:b/>
                <w:sz w:val="24"/>
                <w:szCs w:val="24"/>
              </w:rPr>
              <w:t>Инвестиционная  ниша 1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 xml:space="preserve"> (Туризм и рекреация)</w:t>
            </w:r>
          </w:p>
        </w:tc>
      </w:tr>
      <w:tr w:rsidR="000931BF" w:rsidRPr="00AB1327" w:rsidTr="00F74D53">
        <w:tc>
          <w:tcPr>
            <w:tcW w:w="538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67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Строительство гл</w:t>
            </w:r>
            <w:r>
              <w:rPr>
                <w:rFonts w:ascii="PT Astra Serif" w:hAnsi="PT Astra Serif"/>
                <w:sz w:val="24"/>
                <w:szCs w:val="24"/>
              </w:rPr>
              <w:t>э</w:t>
            </w:r>
            <w:r w:rsidRPr="00AB1327">
              <w:rPr>
                <w:rFonts w:ascii="PT Astra Serif" w:hAnsi="PT Astra Serif"/>
                <w:sz w:val="24"/>
                <w:szCs w:val="24"/>
              </w:rPr>
              <w:t>мпингового комплекса в с. Тепловка</w:t>
            </w:r>
          </w:p>
        </w:tc>
        <w:tc>
          <w:tcPr>
            <w:tcW w:w="186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Иотов Вячеслав Борисович</w:t>
            </w:r>
          </w:p>
        </w:tc>
        <w:tc>
          <w:tcPr>
            <w:tcW w:w="1417" w:type="dxa"/>
            <w:gridSpan w:val="2"/>
          </w:tcPr>
          <w:p w:rsidR="000931BF" w:rsidRPr="00AB1327" w:rsidRDefault="000931BF" w:rsidP="00F74D5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2025-2026</w:t>
            </w:r>
          </w:p>
        </w:tc>
        <w:tc>
          <w:tcPr>
            <w:tcW w:w="3232" w:type="dxa"/>
            <w:gridSpan w:val="2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Предоставление услуг глэмпинга для семейного отдыха</w:t>
            </w:r>
          </w:p>
        </w:tc>
        <w:tc>
          <w:tcPr>
            <w:tcW w:w="1559" w:type="dxa"/>
            <w:gridSpan w:val="2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  <w:r w:rsidRPr="009A14E6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559" w:type="dxa"/>
            <w:gridSpan w:val="2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49" w:type="dxa"/>
            <w:gridSpan w:val="2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с. Тепловка</w:t>
            </w:r>
          </w:p>
        </w:tc>
      </w:tr>
      <w:tr w:rsidR="000931BF" w:rsidRPr="00AB1327" w:rsidTr="00F74D53">
        <w:tc>
          <w:tcPr>
            <w:tcW w:w="538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2</w:t>
            </w:r>
          </w:p>
        </w:tc>
        <w:tc>
          <w:tcPr>
            <w:tcW w:w="3667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Строительство гл</w:t>
            </w:r>
            <w:r>
              <w:rPr>
                <w:rFonts w:ascii="PT Astra Serif" w:hAnsi="PT Astra Serif"/>
                <w:sz w:val="24"/>
                <w:szCs w:val="24"/>
              </w:rPr>
              <w:t>э</w:t>
            </w:r>
            <w:r w:rsidRPr="00AB1327">
              <w:rPr>
                <w:rFonts w:ascii="PT Astra Serif" w:hAnsi="PT Astra Serif"/>
                <w:sz w:val="24"/>
                <w:szCs w:val="24"/>
              </w:rPr>
              <w:t xml:space="preserve">мпингового комплекса в с. Тепловка </w:t>
            </w:r>
            <w:r>
              <w:rPr>
                <w:rFonts w:ascii="Times New Roman" w:hAnsi="Times New Roman"/>
                <w:sz w:val="24"/>
                <w:szCs w:val="28"/>
              </w:rPr>
              <w:t>и организация полетов на воздушном шаре</w:t>
            </w:r>
          </w:p>
        </w:tc>
        <w:tc>
          <w:tcPr>
            <w:tcW w:w="186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ИП Бибин О.Ю.</w:t>
            </w:r>
          </w:p>
        </w:tc>
        <w:tc>
          <w:tcPr>
            <w:tcW w:w="1417" w:type="dxa"/>
            <w:gridSpan w:val="2"/>
          </w:tcPr>
          <w:p w:rsidR="000931BF" w:rsidRPr="00AB1327" w:rsidRDefault="000931BF" w:rsidP="00F74D5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2025-2026</w:t>
            </w:r>
          </w:p>
        </w:tc>
        <w:tc>
          <w:tcPr>
            <w:tcW w:w="3232" w:type="dxa"/>
            <w:gridSpan w:val="2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Предоставление услуг глэмпинга для семейного отдыха</w:t>
            </w:r>
          </w:p>
        </w:tc>
        <w:tc>
          <w:tcPr>
            <w:tcW w:w="1559" w:type="dxa"/>
            <w:gridSpan w:val="2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gridSpan w:val="2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49" w:type="dxa"/>
            <w:gridSpan w:val="2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с. Тепловка</w:t>
            </w:r>
          </w:p>
        </w:tc>
      </w:tr>
      <w:tr w:rsidR="000931BF" w:rsidRPr="00AB1327" w:rsidTr="00F74D53">
        <w:trPr>
          <w:gridAfter w:val="1"/>
          <w:wAfter w:w="19" w:type="dxa"/>
        </w:trPr>
        <w:tc>
          <w:tcPr>
            <w:tcW w:w="15564" w:type="dxa"/>
            <w:gridSpan w:val="12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AB1327">
              <w:rPr>
                <w:rFonts w:ascii="PT Astra Serif" w:hAnsi="PT Astra Serif"/>
                <w:b/>
                <w:sz w:val="24"/>
                <w:szCs w:val="24"/>
              </w:rPr>
              <w:t xml:space="preserve">Инвестиционная  ниша 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2 (Сельское хозяйство)</w:t>
            </w:r>
          </w:p>
        </w:tc>
      </w:tr>
      <w:tr w:rsidR="000931BF" w:rsidRPr="00AB1327" w:rsidTr="00F74D53">
        <w:trPr>
          <w:gridAfter w:val="1"/>
          <w:wAfter w:w="19" w:type="dxa"/>
        </w:trPr>
        <w:tc>
          <w:tcPr>
            <w:tcW w:w="538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67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Строительство точки железнодорожной разгрузки</w:t>
            </w:r>
          </w:p>
        </w:tc>
        <w:tc>
          <w:tcPr>
            <w:tcW w:w="1862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ООО ФХ «Деметра» Батраева Ю.И.</w:t>
            </w:r>
          </w:p>
        </w:tc>
        <w:tc>
          <w:tcPr>
            <w:tcW w:w="1398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AB1327">
              <w:rPr>
                <w:rFonts w:ascii="PT Astra Serif" w:hAnsi="PT Astra Serif"/>
                <w:sz w:val="24"/>
                <w:szCs w:val="24"/>
              </w:rPr>
              <w:t>-2026</w:t>
            </w:r>
          </w:p>
        </w:tc>
        <w:tc>
          <w:tcPr>
            <w:tcW w:w="3232" w:type="dxa"/>
            <w:gridSpan w:val="2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терминала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железнодорожной 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отгрузки зерна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6BBA">
              <w:rPr>
                <w:rFonts w:ascii="Times New Roman" w:hAnsi="Times New Roman" w:cs="Times New Roman"/>
                <w:sz w:val="24"/>
                <w:szCs w:val="24"/>
              </w:rPr>
              <w:t>развитие логистического обеспечения</w:t>
            </w:r>
          </w:p>
        </w:tc>
        <w:tc>
          <w:tcPr>
            <w:tcW w:w="1559" w:type="dxa"/>
            <w:gridSpan w:val="2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150,00</w:t>
            </w:r>
          </w:p>
        </w:tc>
        <w:tc>
          <w:tcPr>
            <w:tcW w:w="1559" w:type="dxa"/>
            <w:gridSpan w:val="2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749" w:type="dxa"/>
            <w:gridSpan w:val="2"/>
          </w:tcPr>
          <w:p w:rsidR="000931BF" w:rsidRPr="00C8543D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</w:t>
            </w:r>
            <w:r w:rsidRPr="00C8543D">
              <w:rPr>
                <w:rFonts w:ascii="PT Astra Serif" w:hAnsi="PT Astra Serif"/>
                <w:sz w:val="24"/>
                <w:szCs w:val="24"/>
              </w:rPr>
              <w:t>. Бурасы</w:t>
            </w:r>
          </w:p>
        </w:tc>
      </w:tr>
      <w:tr w:rsidR="000931BF" w:rsidRPr="00AB1327" w:rsidTr="00F74D53">
        <w:trPr>
          <w:gridAfter w:val="1"/>
          <w:wAfter w:w="19" w:type="dxa"/>
        </w:trPr>
        <w:tc>
          <w:tcPr>
            <w:tcW w:w="538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67" w:type="dxa"/>
          </w:tcPr>
          <w:p w:rsidR="000931BF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93566">
              <w:rPr>
                <w:rFonts w:ascii="Times New Roman" w:hAnsi="Times New Roman"/>
                <w:sz w:val="24"/>
                <w:szCs w:val="28"/>
              </w:rPr>
              <w:t>«Реконструкция участка орошения площадью 36,7га и аккумулирующего пруда на реке Сухой Карабулак для орошения земель сельскохозяйственного назначения КФХ Вертянов Ю.С. Новобурасского района Саратовской области»,</w:t>
            </w:r>
          </w:p>
        </w:tc>
        <w:tc>
          <w:tcPr>
            <w:tcW w:w="1862" w:type="dxa"/>
          </w:tcPr>
          <w:p w:rsidR="000931BF" w:rsidRPr="00293566" w:rsidRDefault="000931BF" w:rsidP="00F74D53">
            <w:pPr>
              <w:pStyle w:val="a5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293566">
              <w:rPr>
                <w:rFonts w:ascii="Times New Roman" w:hAnsi="Times New Roman"/>
                <w:sz w:val="24"/>
                <w:szCs w:val="28"/>
              </w:rPr>
              <w:t>КФХ Вертянов Ю.С.</w:t>
            </w:r>
          </w:p>
        </w:tc>
        <w:tc>
          <w:tcPr>
            <w:tcW w:w="1398" w:type="dxa"/>
          </w:tcPr>
          <w:p w:rsidR="000931BF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93566">
              <w:rPr>
                <w:rFonts w:ascii="Times New Roman" w:hAnsi="Times New Roman"/>
                <w:sz w:val="24"/>
                <w:szCs w:val="28"/>
              </w:rPr>
              <w:t>2025-2026</w:t>
            </w:r>
          </w:p>
        </w:tc>
        <w:tc>
          <w:tcPr>
            <w:tcW w:w="3232" w:type="dxa"/>
            <w:gridSpan w:val="2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Увеличение урожайности зерновых, увеличение клина орошаемых земель.</w:t>
            </w:r>
          </w:p>
        </w:tc>
        <w:tc>
          <w:tcPr>
            <w:tcW w:w="155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98,3</w:t>
            </w:r>
          </w:p>
          <w:p w:rsidR="000931BF" w:rsidRPr="000A262B" w:rsidRDefault="000931BF" w:rsidP="00F74D53">
            <w:pPr>
              <w:pStyle w:val="a5"/>
              <w:jc w:val="center"/>
              <w:rPr>
                <w:rFonts w:ascii="Times New Roman" w:eastAsia="Calibri" w:hAnsi="Times New Roman"/>
                <w:i/>
                <w:sz w:val="24"/>
                <w:szCs w:val="28"/>
              </w:rPr>
            </w:pPr>
            <w:r w:rsidRPr="000A262B">
              <w:rPr>
                <w:rFonts w:ascii="Times New Roman" w:eastAsia="Calibri" w:hAnsi="Times New Roman"/>
                <w:i/>
                <w:sz w:val="24"/>
                <w:szCs w:val="28"/>
              </w:rPr>
              <w:t>(внесены корректировки по объему инвестирования в ходе реализации инвест. проекта)</w:t>
            </w:r>
          </w:p>
        </w:tc>
        <w:tc>
          <w:tcPr>
            <w:tcW w:w="1559" w:type="dxa"/>
            <w:gridSpan w:val="2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74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Тепловское МО,</w:t>
            </w:r>
          </w:p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с. Ириновка</w:t>
            </w:r>
          </w:p>
        </w:tc>
      </w:tr>
      <w:tr w:rsidR="000931BF" w:rsidRPr="00AB1327" w:rsidTr="00F74D53">
        <w:trPr>
          <w:gridAfter w:val="1"/>
          <w:wAfter w:w="19" w:type="dxa"/>
        </w:trPr>
        <w:tc>
          <w:tcPr>
            <w:tcW w:w="538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67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Строительство овцеводческой фермы </w:t>
            </w:r>
          </w:p>
        </w:tc>
        <w:tc>
          <w:tcPr>
            <w:tcW w:w="1862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ИП Ктоян Вартан Аршалуйсович</w:t>
            </w:r>
          </w:p>
        </w:tc>
        <w:tc>
          <w:tcPr>
            <w:tcW w:w="1398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2025-2026</w:t>
            </w:r>
          </w:p>
        </w:tc>
        <w:tc>
          <w:tcPr>
            <w:tcW w:w="3232" w:type="dxa"/>
            <w:gridSpan w:val="2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Разведение овец и реализация продуктов овцеводства</w:t>
            </w:r>
          </w:p>
        </w:tc>
        <w:tc>
          <w:tcPr>
            <w:tcW w:w="1559" w:type="dxa"/>
            <w:gridSpan w:val="2"/>
          </w:tcPr>
          <w:p w:rsidR="000931BF" w:rsidRPr="00845BE2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45BE2">
              <w:rPr>
                <w:rFonts w:ascii="Times New Roman" w:hAnsi="Times New Roman"/>
                <w:sz w:val="24"/>
                <w:szCs w:val="28"/>
              </w:rPr>
              <w:t>5,0</w:t>
            </w:r>
          </w:p>
        </w:tc>
        <w:tc>
          <w:tcPr>
            <w:tcW w:w="1559" w:type="dxa"/>
            <w:gridSpan w:val="2"/>
          </w:tcPr>
          <w:p w:rsidR="000931BF" w:rsidRPr="0003196A" w:rsidRDefault="000931BF" w:rsidP="00F74D5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4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д. Воронцовка</w:t>
            </w:r>
          </w:p>
        </w:tc>
      </w:tr>
      <w:tr w:rsidR="000931BF" w:rsidRPr="00AB1327" w:rsidTr="00F74D53">
        <w:trPr>
          <w:gridAfter w:val="1"/>
          <w:wAfter w:w="19" w:type="dxa"/>
        </w:trPr>
        <w:tc>
          <w:tcPr>
            <w:tcW w:w="538" w:type="dxa"/>
          </w:tcPr>
          <w:p w:rsidR="000931BF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67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ангаров для 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хранения </w:t>
            </w: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зерна</w:t>
            </w:r>
          </w:p>
        </w:tc>
        <w:tc>
          <w:tcPr>
            <w:tcW w:w="186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ООО ФХ «Деметра» Батраева Ю.И.</w:t>
            </w:r>
          </w:p>
        </w:tc>
        <w:tc>
          <w:tcPr>
            <w:tcW w:w="1398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2025</w:t>
            </w:r>
          </w:p>
        </w:tc>
        <w:tc>
          <w:tcPr>
            <w:tcW w:w="3232" w:type="dxa"/>
            <w:gridSpan w:val="2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Новое строительство. </w:t>
            </w: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Хранение  зерновой продукции в условиях технологических стандартов. Строительство 5 ангаров для зерна площадью 19 тыс. кв.м</w:t>
            </w:r>
          </w:p>
        </w:tc>
        <w:tc>
          <w:tcPr>
            <w:tcW w:w="1559" w:type="dxa"/>
            <w:gridSpan w:val="2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gridSpan w:val="2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4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р.п. Новые Бурасы,</w:t>
            </w:r>
          </w:p>
          <w:p w:rsidR="000931BF" w:rsidRPr="006A3F9C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31BF" w:rsidRPr="00AB1327" w:rsidTr="00F74D53">
        <w:trPr>
          <w:gridAfter w:val="1"/>
          <w:wAfter w:w="19" w:type="dxa"/>
        </w:trPr>
        <w:tc>
          <w:tcPr>
            <w:tcW w:w="538" w:type="dxa"/>
          </w:tcPr>
          <w:p w:rsidR="000931BF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67" w:type="dxa"/>
          </w:tcPr>
          <w:p w:rsidR="000931BF" w:rsidRPr="00905216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Капитальный ремонт мастерской сельскохозяйственной техники</w:t>
            </w:r>
          </w:p>
        </w:tc>
        <w:tc>
          <w:tcPr>
            <w:tcW w:w="186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ООО ФХ «Деметра» Батраева Ю.И.</w:t>
            </w:r>
          </w:p>
        </w:tc>
        <w:tc>
          <w:tcPr>
            <w:tcW w:w="1398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2025</w:t>
            </w:r>
          </w:p>
        </w:tc>
        <w:tc>
          <w:tcPr>
            <w:tcW w:w="3232" w:type="dxa"/>
            <w:gridSpan w:val="2"/>
          </w:tcPr>
          <w:p w:rsidR="000931BF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Реконструкция.</w:t>
            </w:r>
          </w:p>
          <w:p w:rsidR="000931BF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улучшение условий труда и условий хранения техники</w:t>
            </w:r>
          </w:p>
        </w:tc>
        <w:tc>
          <w:tcPr>
            <w:tcW w:w="155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55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74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р.п. Новые Бурасы,</w:t>
            </w:r>
          </w:p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31BF" w:rsidRPr="00AB1327" w:rsidTr="00F74D53">
        <w:trPr>
          <w:gridAfter w:val="1"/>
          <w:wAfter w:w="19" w:type="dxa"/>
        </w:trPr>
        <w:tc>
          <w:tcPr>
            <w:tcW w:w="538" w:type="dxa"/>
          </w:tcPr>
          <w:p w:rsidR="000931BF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67" w:type="dxa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Выращивание малины и клубники в тепличном комплексе</w:t>
            </w:r>
          </w:p>
        </w:tc>
        <w:tc>
          <w:tcPr>
            <w:tcW w:w="1862" w:type="dxa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216">
              <w:rPr>
                <w:rFonts w:ascii="PT Astra Serif" w:hAnsi="PT Astra Serif"/>
                <w:sz w:val="24"/>
                <w:szCs w:val="24"/>
              </w:rPr>
              <w:t>ООО «КФХ Ягодка»</w:t>
            </w:r>
          </w:p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216">
              <w:rPr>
                <w:rFonts w:ascii="PT Astra Serif" w:hAnsi="PT Astra Serif"/>
                <w:sz w:val="24"/>
                <w:szCs w:val="24"/>
              </w:rPr>
              <w:t xml:space="preserve">Директор </w:t>
            </w:r>
            <w:hyperlink r:id="rId9" w:history="1">
              <w:r w:rsidRPr="00905216">
                <w:rPr>
                  <w:rFonts w:ascii="PT Astra Serif" w:hAnsi="PT Astra Serif"/>
                  <w:sz w:val="24"/>
                  <w:szCs w:val="24"/>
                </w:rPr>
                <w:t>Кашкин Антон Александрович</w:t>
              </w:r>
            </w:hyperlink>
          </w:p>
        </w:tc>
        <w:tc>
          <w:tcPr>
            <w:tcW w:w="1398" w:type="dxa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2025-2026</w:t>
            </w:r>
          </w:p>
        </w:tc>
        <w:tc>
          <w:tcPr>
            <w:tcW w:w="3232" w:type="dxa"/>
            <w:gridSpan w:val="2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Выращивание малины и клубники в тепличном комплексе </w:t>
            </w:r>
          </w:p>
        </w:tc>
        <w:tc>
          <w:tcPr>
            <w:tcW w:w="155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35,0</w:t>
            </w:r>
          </w:p>
        </w:tc>
        <w:tc>
          <w:tcPr>
            <w:tcW w:w="155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74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с. Галицино</w:t>
            </w:r>
          </w:p>
        </w:tc>
      </w:tr>
      <w:tr w:rsidR="000931BF" w:rsidRPr="00AB1327" w:rsidTr="00F74D53">
        <w:trPr>
          <w:gridAfter w:val="1"/>
          <w:wAfter w:w="19" w:type="dxa"/>
        </w:trPr>
        <w:tc>
          <w:tcPr>
            <w:tcW w:w="538" w:type="dxa"/>
          </w:tcPr>
          <w:p w:rsidR="000931BF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9</w:t>
            </w:r>
          </w:p>
        </w:tc>
        <w:tc>
          <w:tcPr>
            <w:tcW w:w="3667" w:type="dxa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Закупка племенного крупного рогатого скота</w:t>
            </w:r>
          </w:p>
        </w:tc>
        <w:tc>
          <w:tcPr>
            <w:tcW w:w="1862" w:type="dxa"/>
            <w:vAlign w:val="center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СХПК Штурм</w:t>
            </w:r>
          </w:p>
        </w:tc>
        <w:tc>
          <w:tcPr>
            <w:tcW w:w="1398" w:type="dxa"/>
            <w:vAlign w:val="center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2025</w:t>
            </w:r>
          </w:p>
        </w:tc>
        <w:tc>
          <w:tcPr>
            <w:tcW w:w="3232" w:type="dxa"/>
            <w:gridSpan w:val="2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Увеличение поголовья и продуктивности скота</w:t>
            </w:r>
          </w:p>
        </w:tc>
        <w:tc>
          <w:tcPr>
            <w:tcW w:w="155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5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74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п. Белоярский</w:t>
            </w:r>
          </w:p>
        </w:tc>
      </w:tr>
      <w:tr w:rsidR="000931BF" w:rsidRPr="00AB1327" w:rsidTr="00F74D53">
        <w:trPr>
          <w:gridAfter w:val="1"/>
          <w:wAfter w:w="19" w:type="dxa"/>
        </w:trPr>
        <w:tc>
          <w:tcPr>
            <w:tcW w:w="538" w:type="dxa"/>
          </w:tcPr>
          <w:p w:rsidR="000931BF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67" w:type="dxa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Строительство навесов для тракторного парка</w:t>
            </w:r>
          </w:p>
        </w:tc>
        <w:tc>
          <w:tcPr>
            <w:tcW w:w="1862" w:type="dxa"/>
            <w:vAlign w:val="center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СХПК Штурм</w:t>
            </w:r>
          </w:p>
        </w:tc>
        <w:tc>
          <w:tcPr>
            <w:tcW w:w="1398" w:type="dxa"/>
            <w:vAlign w:val="center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2025</w:t>
            </w:r>
          </w:p>
        </w:tc>
        <w:tc>
          <w:tcPr>
            <w:tcW w:w="3232" w:type="dxa"/>
            <w:gridSpan w:val="2"/>
          </w:tcPr>
          <w:p w:rsidR="000931BF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Новое строительство,</w:t>
            </w:r>
          </w:p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улучшение условий труда и условий хранения техники</w:t>
            </w:r>
          </w:p>
        </w:tc>
        <w:tc>
          <w:tcPr>
            <w:tcW w:w="155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55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74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п. Белоярский</w:t>
            </w:r>
          </w:p>
        </w:tc>
      </w:tr>
      <w:tr w:rsidR="000931BF" w:rsidRPr="00AB1327" w:rsidTr="00F74D53">
        <w:trPr>
          <w:gridAfter w:val="1"/>
          <w:wAfter w:w="19" w:type="dxa"/>
        </w:trPr>
        <w:tc>
          <w:tcPr>
            <w:tcW w:w="538" w:type="dxa"/>
          </w:tcPr>
          <w:p w:rsidR="000931BF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67" w:type="dxa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Строительство ангара для хранения зерна</w:t>
            </w:r>
          </w:p>
        </w:tc>
        <w:tc>
          <w:tcPr>
            <w:tcW w:w="1862" w:type="dxa"/>
            <w:vAlign w:val="center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СХПК Штурм</w:t>
            </w:r>
          </w:p>
        </w:tc>
        <w:tc>
          <w:tcPr>
            <w:tcW w:w="1398" w:type="dxa"/>
            <w:vAlign w:val="center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2025</w:t>
            </w:r>
          </w:p>
        </w:tc>
        <w:tc>
          <w:tcPr>
            <w:tcW w:w="3232" w:type="dxa"/>
            <w:gridSpan w:val="2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Новое строительство. </w:t>
            </w: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Хранение  зерновой продукции в условиях технологических стандартов.</w:t>
            </w:r>
          </w:p>
        </w:tc>
        <w:tc>
          <w:tcPr>
            <w:tcW w:w="155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11,3</w:t>
            </w:r>
          </w:p>
        </w:tc>
        <w:tc>
          <w:tcPr>
            <w:tcW w:w="155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74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п. Белоярский</w:t>
            </w:r>
          </w:p>
        </w:tc>
      </w:tr>
      <w:tr w:rsidR="000931BF" w:rsidRPr="00AB1327" w:rsidTr="00F74D53">
        <w:trPr>
          <w:gridAfter w:val="1"/>
          <w:wAfter w:w="19" w:type="dxa"/>
        </w:trPr>
        <w:tc>
          <w:tcPr>
            <w:tcW w:w="538" w:type="dxa"/>
          </w:tcPr>
          <w:p w:rsidR="000931BF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67" w:type="dxa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Приобретение земельных участков и модернизация техники</w:t>
            </w:r>
          </w:p>
        </w:tc>
        <w:tc>
          <w:tcPr>
            <w:tcW w:w="1862" w:type="dxa"/>
            <w:vAlign w:val="center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ИП глава КФХ Захаров Д. И.</w:t>
            </w:r>
          </w:p>
        </w:tc>
        <w:tc>
          <w:tcPr>
            <w:tcW w:w="1398" w:type="dxa"/>
            <w:vAlign w:val="center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2025</w:t>
            </w:r>
          </w:p>
        </w:tc>
        <w:tc>
          <w:tcPr>
            <w:tcW w:w="3232" w:type="dxa"/>
            <w:gridSpan w:val="2"/>
            <w:vAlign w:val="center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Увеличение доли возделываемых земель</w:t>
            </w:r>
          </w:p>
        </w:tc>
        <w:tc>
          <w:tcPr>
            <w:tcW w:w="1559" w:type="dxa"/>
            <w:gridSpan w:val="2"/>
            <w:vAlign w:val="center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15,0</w:t>
            </w:r>
          </w:p>
        </w:tc>
        <w:tc>
          <w:tcPr>
            <w:tcW w:w="1559" w:type="dxa"/>
            <w:gridSpan w:val="2"/>
            <w:vAlign w:val="center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</w:t>
            </w: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74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с. Чернышевка</w:t>
            </w:r>
          </w:p>
        </w:tc>
      </w:tr>
      <w:tr w:rsidR="000931BF" w:rsidRPr="00AB1327" w:rsidTr="00F74D53">
        <w:trPr>
          <w:gridAfter w:val="1"/>
          <w:wAfter w:w="19" w:type="dxa"/>
        </w:trPr>
        <w:tc>
          <w:tcPr>
            <w:tcW w:w="538" w:type="dxa"/>
          </w:tcPr>
          <w:p w:rsidR="000931BF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67" w:type="dxa"/>
          </w:tcPr>
          <w:p w:rsidR="000931BF" w:rsidRPr="00905216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Приобретение и модернизация</w:t>
            </w: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 xml:space="preserve"> сельскохозяйственной техники</w:t>
            </w:r>
          </w:p>
        </w:tc>
        <w:tc>
          <w:tcPr>
            <w:tcW w:w="186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1327">
              <w:rPr>
                <w:rFonts w:ascii="Times New Roman" w:hAnsi="Times New Roman"/>
                <w:sz w:val="24"/>
                <w:szCs w:val="28"/>
              </w:rPr>
              <w:t>ООО ФХ «Деметра» Батраева Ю.И.</w:t>
            </w:r>
          </w:p>
        </w:tc>
        <w:tc>
          <w:tcPr>
            <w:tcW w:w="1398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2025</w:t>
            </w:r>
          </w:p>
        </w:tc>
        <w:tc>
          <w:tcPr>
            <w:tcW w:w="3232" w:type="dxa"/>
            <w:gridSpan w:val="2"/>
          </w:tcPr>
          <w:p w:rsidR="000931BF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улучшение условий и производительности труда </w:t>
            </w:r>
          </w:p>
        </w:tc>
        <w:tc>
          <w:tcPr>
            <w:tcW w:w="155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35,0</w:t>
            </w:r>
          </w:p>
        </w:tc>
        <w:tc>
          <w:tcPr>
            <w:tcW w:w="155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74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р.п. Новые Бурасы,</w:t>
            </w:r>
          </w:p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31BF" w:rsidRPr="00AB1327" w:rsidTr="00F74D53">
        <w:trPr>
          <w:gridAfter w:val="1"/>
          <w:wAfter w:w="19" w:type="dxa"/>
        </w:trPr>
        <w:tc>
          <w:tcPr>
            <w:tcW w:w="538" w:type="dxa"/>
          </w:tcPr>
          <w:p w:rsidR="000931BF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67" w:type="dxa"/>
          </w:tcPr>
          <w:p w:rsidR="000931BF" w:rsidRPr="00905216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Приобретение и модернизация</w:t>
            </w: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 xml:space="preserve"> сельскохозяйственной техники</w:t>
            </w:r>
          </w:p>
        </w:tc>
        <w:tc>
          <w:tcPr>
            <w:tcW w:w="186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ИП глава КФХ Вертянов Ю.С.</w:t>
            </w:r>
          </w:p>
        </w:tc>
        <w:tc>
          <w:tcPr>
            <w:tcW w:w="1398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2025</w:t>
            </w:r>
          </w:p>
        </w:tc>
        <w:tc>
          <w:tcPr>
            <w:tcW w:w="3232" w:type="dxa"/>
            <w:gridSpan w:val="2"/>
          </w:tcPr>
          <w:p w:rsidR="000931BF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улучшение условий и производительности труда </w:t>
            </w:r>
          </w:p>
        </w:tc>
        <w:tc>
          <w:tcPr>
            <w:tcW w:w="155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55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74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р.п. Новые Бурасы,</w:t>
            </w:r>
          </w:p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31BF" w:rsidRPr="00AB1327" w:rsidTr="00F74D53">
        <w:trPr>
          <w:gridAfter w:val="1"/>
          <w:wAfter w:w="19" w:type="dxa"/>
        </w:trPr>
        <w:tc>
          <w:tcPr>
            <w:tcW w:w="538" w:type="dxa"/>
          </w:tcPr>
          <w:p w:rsidR="000931BF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67" w:type="dxa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Приобретение и модернизация</w:t>
            </w: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 xml:space="preserve"> сельскохозяйственной техники</w:t>
            </w:r>
          </w:p>
        </w:tc>
        <w:tc>
          <w:tcPr>
            <w:tcW w:w="1862" w:type="dxa"/>
            <w:vAlign w:val="center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ИП глава КФХ Постнов И.В.</w:t>
            </w:r>
          </w:p>
        </w:tc>
        <w:tc>
          <w:tcPr>
            <w:tcW w:w="1398" w:type="dxa"/>
            <w:vAlign w:val="center"/>
          </w:tcPr>
          <w:p w:rsidR="000931BF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2025</w:t>
            </w:r>
          </w:p>
        </w:tc>
        <w:tc>
          <w:tcPr>
            <w:tcW w:w="3232" w:type="dxa"/>
            <w:gridSpan w:val="2"/>
            <w:vAlign w:val="center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улучшение условий и производительности труда</w:t>
            </w:r>
          </w:p>
        </w:tc>
        <w:tc>
          <w:tcPr>
            <w:tcW w:w="1559" w:type="dxa"/>
            <w:gridSpan w:val="2"/>
            <w:vAlign w:val="center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5,4</w:t>
            </w:r>
          </w:p>
        </w:tc>
        <w:tc>
          <w:tcPr>
            <w:tcW w:w="1559" w:type="dxa"/>
            <w:gridSpan w:val="2"/>
            <w:vAlign w:val="center"/>
          </w:tcPr>
          <w:p w:rsidR="000931BF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0,0</w:t>
            </w:r>
          </w:p>
        </w:tc>
        <w:tc>
          <w:tcPr>
            <w:tcW w:w="174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с. Тепловка</w:t>
            </w:r>
          </w:p>
        </w:tc>
      </w:tr>
      <w:tr w:rsidR="000931BF" w:rsidRPr="00AB1327" w:rsidTr="00F74D53">
        <w:trPr>
          <w:gridAfter w:val="1"/>
          <w:wAfter w:w="19" w:type="dxa"/>
        </w:trPr>
        <w:tc>
          <w:tcPr>
            <w:tcW w:w="15564" w:type="dxa"/>
            <w:gridSpan w:val="1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b/>
                <w:sz w:val="24"/>
                <w:szCs w:val="24"/>
              </w:rPr>
              <w:t xml:space="preserve">Инвестиционная ниша 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 xml:space="preserve">3 </w:t>
            </w:r>
          </w:p>
        </w:tc>
      </w:tr>
      <w:tr w:rsidR="000931BF" w:rsidRPr="00AB1327" w:rsidTr="00F74D53">
        <w:trPr>
          <w:trHeight w:val="789"/>
        </w:trPr>
        <w:tc>
          <w:tcPr>
            <w:tcW w:w="538" w:type="dxa"/>
          </w:tcPr>
          <w:p w:rsidR="000931BF" w:rsidRPr="001724FD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67" w:type="dxa"/>
          </w:tcPr>
          <w:p w:rsidR="000931BF" w:rsidRPr="001724FD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724FD">
              <w:rPr>
                <w:rFonts w:ascii="Times New Roman" w:hAnsi="Times New Roman"/>
                <w:sz w:val="24"/>
                <w:szCs w:val="28"/>
              </w:rPr>
              <w:t xml:space="preserve">Модернизация </w:t>
            </w:r>
            <w:r>
              <w:rPr>
                <w:rFonts w:ascii="Times New Roman" w:hAnsi="Times New Roman"/>
                <w:sz w:val="24"/>
                <w:szCs w:val="28"/>
              </w:rPr>
              <w:t>дорожного оборудования и приобретение спецтехники</w:t>
            </w:r>
          </w:p>
        </w:tc>
        <w:tc>
          <w:tcPr>
            <w:tcW w:w="1862" w:type="dxa"/>
          </w:tcPr>
          <w:p w:rsidR="000931BF" w:rsidRPr="001724FD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724FD">
              <w:rPr>
                <w:rFonts w:ascii="Times New Roman" w:hAnsi="Times New Roman"/>
                <w:sz w:val="24"/>
                <w:szCs w:val="28"/>
              </w:rPr>
              <w:t>АО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«</w:t>
            </w:r>
            <w:r w:rsidRPr="001724FD">
              <w:rPr>
                <w:rFonts w:ascii="Times New Roman" w:hAnsi="Times New Roman"/>
                <w:sz w:val="24"/>
                <w:szCs w:val="28"/>
              </w:rPr>
              <w:t>Тепловская ДорПМК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  <w:r w:rsidRPr="001724FD">
              <w:rPr>
                <w:rFonts w:ascii="Times New Roman" w:hAnsi="Times New Roman"/>
                <w:sz w:val="24"/>
                <w:szCs w:val="28"/>
              </w:rPr>
              <w:t xml:space="preserve">  </w:t>
            </w:r>
          </w:p>
        </w:tc>
        <w:tc>
          <w:tcPr>
            <w:tcW w:w="1417" w:type="dxa"/>
            <w:gridSpan w:val="2"/>
          </w:tcPr>
          <w:p w:rsidR="000931BF" w:rsidRPr="001724FD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2025</w:t>
            </w:r>
          </w:p>
        </w:tc>
        <w:tc>
          <w:tcPr>
            <w:tcW w:w="3232" w:type="dxa"/>
            <w:gridSpan w:val="2"/>
          </w:tcPr>
          <w:p w:rsidR="000931BF" w:rsidRPr="001724FD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Усовершенствование технологического процесса и замена устаревшего оборудования. </w:t>
            </w:r>
            <w:r w:rsidRPr="001724FD">
              <w:rPr>
                <w:rFonts w:ascii="Times New Roman" w:hAnsi="Times New Roman"/>
                <w:sz w:val="24"/>
                <w:szCs w:val="28"/>
              </w:rPr>
              <w:t>Модернизация производственно технической базы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1559" w:type="dxa"/>
            <w:gridSpan w:val="2"/>
          </w:tcPr>
          <w:p w:rsidR="000931BF" w:rsidRPr="001724FD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724FD">
              <w:rPr>
                <w:rFonts w:ascii="PT Astra Serif" w:hAnsi="PT Astra Serif"/>
                <w:sz w:val="24"/>
                <w:szCs w:val="24"/>
              </w:rPr>
              <w:t>40,00</w:t>
            </w:r>
          </w:p>
        </w:tc>
        <w:tc>
          <w:tcPr>
            <w:tcW w:w="1559" w:type="dxa"/>
            <w:gridSpan w:val="2"/>
          </w:tcPr>
          <w:p w:rsidR="000931BF" w:rsidRPr="001724FD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749" w:type="dxa"/>
            <w:gridSpan w:val="2"/>
          </w:tcPr>
          <w:p w:rsidR="000931BF" w:rsidRPr="001724FD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с. Тепловка</w:t>
            </w:r>
          </w:p>
        </w:tc>
      </w:tr>
      <w:tr w:rsidR="000931BF" w:rsidRPr="00AB1327" w:rsidTr="00F74D53">
        <w:tc>
          <w:tcPr>
            <w:tcW w:w="538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67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Модернизация водоснабжения на территории р.п. Новые Бурасы</w:t>
            </w:r>
          </w:p>
        </w:tc>
        <w:tc>
          <w:tcPr>
            <w:tcW w:w="1862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ООО «Водоканал»</w:t>
            </w:r>
          </w:p>
        </w:tc>
        <w:tc>
          <w:tcPr>
            <w:tcW w:w="1417" w:type="dxa"/>
            <w:gridSpan w:val="2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2025-2027</w:t>
            </w:r>
          </w:p>
        </w:tc>
        <w:tc>
          <w:tcPr>
            <w:tcW w:w="3232" w:type="dxa"/>
            <w:gridSpan w:val="2"/>
          </w:tcPr>
          <w:p w:rsidR="000931BF" w:rsidRPr="00AB1327" w:rsidRDefault="000931BF" w:rsidP="00F74D53">
            <w:pPr>
              <w:pStyle w:val="a5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Реконструкция сети водоснабжения на территории р.п. Новые Бурасы</w:t>
            </w:r>
          </w:p>
        </w:tc>
        <w:tc>
          <w:tcPr>
            <w:tcW w:w="1559" w:type="dxa"/>
            <w:gridSpan w:val="2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gridSpan w:val="2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74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р.п. Новые Бурасы,</w:t>
            </w:r>
          </w:p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31BF" w:rsidRPr="00AB1327" w:rsidTr="00F74D53">
        <w:tc>
          <w:tcPr>
            <w:tcW w:w="538" w:type="dxa"/>
          </w:tcPr>
          <w:p w:rsidR="000931BF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67" w:type="dxa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Проведение капитального ремонта и расширение площади торгового помещения</w:t>
            </w:r>
          </w:p>
        </w:tc>
        <w:tc>
          <w:tcPr>
            <w:tcW w:w="1862" w:type="dxa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216">
              <w:rPr>
                <w:rFonts w:ascii="PT Astra Serif" w:hAnsi="PT Astra Serif"/>
                <w:sz w:val="24"/>
                <w:szCs w:val="24"/>
              </w:rPr>
              <w:t>ИП Валиева А.М.</w:t>
            </w:r>
          </w:p>
        </w:tc>
        <w:tc>
          <w:tcPr>
            <w:tcW w:w="1417" w:type="dxa"/>
            <w:gridSpan w:val="2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2025</w:t>
            </w:r>
          </w:p>
        </w:tc>
        <w:tc>
          <w:tcPr>
            <w:tcW w:w="3232" w:type="dxa"/>
            <w:gridSpan w:val="2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Капитальный ремонт здания торгового помещения с открытием магазина торговой сети X5 Group</w:t>
            </w:r>
          </w:p>
        </w:tc>
        <w:tc>
          <w:tcPr>
            <w:tcW w:w="1559" w:type="dxa"/>
            <w:gridSpan w:val="2"/>
          </w:tcPr>
          <w:p w:rsidR="000931BF" w:rsidRPr="00905216" w:rsidRDefault="000931BF" w:rsidP="00F74D53">
            <w:pPr>
              <w:jc w:val="center"/>
              <w:rPr>
                <w:rFonts w:ascii="PT Astra Serif" w:eastAsia="SimSun" w:hAnsi="PT Astra Serif" w:hint="eastAsia"/>
                <w:sz w:val="24"/>
                <w:szCs w:val="24"/>
              </w:rPr>
            </w:pPr>
            <w:r w:rsidRPr="00905216">
              <w:rPr>
                <w:rFonts w:ascii="PT Astra Serif" w:eastAsia="SimSun" w:hAnsi="PT Astra Serif"/>
                <w:sz w:val="24"/>
                <w:szCs w:val="24"/>
              </w:rPr>
              <w:t>5,0</w:t>
            </w:r>
          </w:p>
        </w:tc>
        <w:tc>
          <w:tcPr>
            <w:tcW w:w="1559" w:type="dxa"/>
            <w:gridSpan w:val="2"/>
          </w:tcPr>
          <w:p w:rsidR="000931BF" w:rsidRPr="00905216" w:rsidRDefault="000931BF" w:rsidP="00F74D53">
            <w:pPr>
              <w:jc w:val="center"/>
              <w:rPr>
                <w:rFonts w:ascii="PT Astra Serif" w:eastAsia="SimSun" w:hAnsi="PT Astra Serif" w:hint="eastAsia"/>
                <w:sz w:val="24"/>
                <w:szCs w:val="24"/>
              </w:rPr>
            </w:pPr>
            <w:r>
              <w:rPr>
                <w:rFonts w:ascii="PT Astra Serif" w:eastAsia="SimSun" w:hAnsi="PT Astra Serif"/>
                <w:sz w:val="24"/>
                <w:szCs w:val="24"/>
              </w:rPr>
              <w:t>4</w:t>
            </w:r>
          </w:p>
        </w:tc>
        <w:tc>
          <w:tcPr>
            <w:tcW w:w="174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р.п. Новые Бурасы,</w:t>
            </w:r>
          </w:p>
          <w:p w:rsidR="000931BF" w:rsidRPr="00905216" w:rsidRDefault="000931BF" w:rsidP="00F74D53">
            <w:pPr>
              <w:jc w:val="center"/>
              <w:rPr>
                <w:rFonts w:ascii="PT Astra Serif" w:eastAsia="SimSun" w:hAnsi="PT Astra Serif" w:hint="eastAsia"/>
                <w:sz w:val="24"/>
                <w:szCs w:val="24"/>
              </w:rPr>
            </w:pPr>
          </w:p>
        </w:tc>
      </w:tr>
      <w:tr w:rsidR="000931BF" w:rsidRPr="00AB1327" w:rsidTr="00F74D53">
        <w:tc>
          <w:tcPr>
            <w:tcW w:w="538" w:type="dxa"/>
          </w:tcPr>
          <w:p w:rsidR="000931BF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19</w:t>
            </w:r>
          </w:p>
        </w:tc>
        <w:tc>
          <w:tcPr>
            <w:tcW w:w="3667" w:type="dxa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Строительство торгового помещения</w:t>
            </w:r>
          </w:p>
        </w:tc>
        <w:tc>
          <w:tcPr>
            <w:tcW w:w="1862" w:type="dxa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5216">
              <w:rPr>
                <w:rFonts w:ascii="PT Astra Serif" w:hAnsi="PT Astra Serif"/>
                <w:sz w:val="24"/>
                <w:szCs w:val="24"/>
              </w:rPr>
              <w:t>ИП Богдасаров А.С.</w:t>
            </w:r>
          </w:p>
        </w:tc>
        <w:tc>
          <w:tcPr>
            <w:tcW w:w="1417" w:type="dxa"/>
            <w:gridSpan w:val="2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2025</w:t>
            </w:r>
          </w:p>
        </w:tc>
        <w:tc>
          <w:tcPr>
            <w:tcW w:w="3232" w:type="dxa"/>
            <w:gridSpan w:val="2"/>
          </w:tcPr>
          <w:p w:rsidR="000931BF" w:rsidRPr="00905216" w:rsidRDefault="000931BF" w:rsidP="00F74D53">
            <w:pPr>
              <w:pStyle w:val="a5"/>
              <w:widowControl w:val="0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05216">
              <w:rPr>
                <w:rFonts w:ascii="PT Astra Serif" w:hAnsi="PT Astra Serif"/>
                <w:bCs/>
                <w:sz w:val="24"/>
                <w:szCs w:val="24"/>
              </w:rPr>
              <w:t>Строительство торгового помещения</w:t>
            </w:r>
          </w:p>
        </w:tc>
        <w:tc>
          <w:tcPr>
            <w:tcW w:w="1559" w:type="dxa"/>
            <w:gridSpan w:val="2"/>
          </w:tcPr>
          <w:p w:rsidR="000931BF" w:rsidRPr="00905216" w:rsidRDefault="000931BF" w:rsidP="00F74D53">
            <w:pPr>
              <w:jc w:val="center"/>
              <w:rPr>
                <w:rFonts w:ascii="PT Astra Serif" w:eastAsia="SimSun" w:hAnsi="PT Astra Serif" w:hint="eastAsia"/>
                <w:sz w:val="24"/>
                <w:szCs w:val="24"/>
              </w:rPr>
            </w:pPr>
            <w:r w:rsidRPr="00905216">
              <w:rPr>
                <w:rFonts w:ascii="PT Astra Serif" w:eastAsia="SimSun" w:hAnsi="PT Astra Serif"/>
                <w:sz w:val="24"/>
                <w:szCs w:val="24"/>
              </w:rPr>
              <w:t>2,0</w:t>
            </w:r>
          </w:p>
        </w:tc>
        <w:tc>
          <w:tcPr>
            <w:tcW w:w="1559" w:type="dxa"/>
            <w:gridSpan w:val="2"/>
          </w:tcPr>
          <w:p w:rsidR="000931BF" w:rsidRPr="00905216" w:rsidRDefault="000931BF" w:rsidP="00F74D53">
            <w:pPr>
              <w:jc w:val="center"/>
              <w:rPr>
                <w:rFonts w:ascii="PT Astra Serif" w:eastAsia="SimSun" w:hAnsi="PT Astra Serif" w:hint="eastAsia"/>
                <w:sz w:val="24"/>
                <w:szCs w:val="24"/>
              </w:rPr>
            </w:pPr>
            <w:r>
              <w:rPr>
                <w:rFonts w:ascii="PT Astra Serif" w:eastAsia="SimSun" w:hAnsi="PT Astra Serif"/>
                <w:sz w:val="24"/>
                <w:szCs w:val="24"/>
              </w:rPr>
              <w:t>2</w:t>
            </w:r>
          </w:p>
        </w:tc>
        <w:tc>
          <w:tcPr>
            <w:tcW w:w="1749" w:type="dxa"/>
            <w:gridSpan w:val="2"/>
          </w:tcPr>
          <w:p w:rsidR="000931BF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р.п. Новые Бурасы,</w:t>
            </w:r>
          </w:p>
          <w:p w:rsidR="000931BF" w:rsidRPr="00905216" w:rsidRDefault="000931BF" w:rsidP="00F74D53">
            <w:pPr>
              <w:jc w:val="center"/>
              <w:rPr>
                <w:rFonts w:ascii="PT Astra Serif" w:eastAsia="SimSun" w:hAnsi="PT Astra Serif" w:hint="eastAsia"/>
                <w:sz w:val="24"/>
                <w:szCs w:val="24"/>
              </w:rPr>
            </w:pPr>
          </w:p>
        </w:tc>
      </w:tr>
    </w:tbl>
    <w:p w:rsidR="000931BF" w:rsidRPr="00FD5D2E" w:rsidRDefault="000931BF" w:rsidP="000931BF">
      <w:pPr>
        <w:pStyle w:val="a5"/>
        <w:jc w:val="both"/>
        <w:rPr>
          <w:rFonts w:ascii="PT Astra Serif" w:hAnsi="PT Astra Serif"/>
          <w:i/>
          <w:sz w:val="10"/>
          <w:szCs w:val="28"/>
          <w:u w:val="single"/>
        </w:rPr>
      </w:pPr>
    </w:p>
    <w:p w:rsidR="000931BF" w:rsidRDefault="000931BF" w:rsidP="000931BF">
      <w:pPr>
        <w:pStyle w:val="a5"/>
        <w:jc w:val="center"/>
        <w:rPr>
          <w:rFonts w:ascii="PT Astra Serif" w:hAnsi="PT Astra Serif"/>
          <w:b/>
          <w:sz w:val="28"/>
          <w:szCs w:val="28"/>
        </w:rPr>
      </w:pPr>
    </w:p>
    <w:p w:rsidR="000931BF" w:rsidRDefault="000931BF" w:rsidP="000931BF">
      <w:pPr>
        <w:pStyle w:val="a5"/>
        <w:jc w:val="center"/>
        <w:rPr>
          <w:rFonts w:ascii="PT Astra Serif" w:hAnsi="PT Astra Serif"/>
          <w:b/>
          <w:sz w:val="28"/>
          <w:szCs w:val="28"/>
        </w:rPr>
      </w:pPr>
      <w:r w:rsidRPr="00455838">
        <w:rPr>
          <w:rFonts w:ascii="PT Astra Serif" w:hAnsi="PT Astra Serif"/>
          <w:b/>
          <w:sz w:val="28"/>
          <w:szCs w:val="28"/>
        </w:rPr>
        <w:t>Перечень</w:t>
      </w:r>
      <w:r>
        <w:rPr>
          <w:rFonts w:ascii="PT Astra Serif" w:hAnsi="PT Astra Serif"/>
          <w:b/>
          <w:sz w:val="28"/>
          <w:szCs w:val="28"/>
        </w:rPr>
        <w:t xml:space="preserve"> мероприятий для </w:t>
      </w:r>
      <w:r w:rsidRPr="00455838">
        <w:rPr>
          <w:rFonts w:ascii="PT Astra Serif" w:hAnsi="PT Astra Serif"/>
          <w:b/>
          <w:sz w:val="28"/>
          <w:szCs w:val="28"/>
        </w:rPr>
        <w:t>достижения целевых ориентиров</w:t>
      </w:r>
      <w:r>
        <w:rPr>
          <w:rFonts w:ascii="PT Astra Serif" w:hAnsi="PT Astra Serif"/>
          <w:b/>
          <w:sz w:val="28"/>
          <w:szCs w:val="28"/>
        </w:rPr>
        <w:t>, стимулирования инвестиционной активности</w:t>
      </w:r>
    </w:p>
    <w:p w:rsidR="000931BF" w:rsidRPr="00225986" w:rsidRDefault="000931BF" w:rsidP="000931BF">
      <w:pPr>
        <w:pStyle w:val="a5"/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W w:w="1556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4536"/>
        <w:gridCol w:w="2835"/>
        <w:gridCol w:w="2599"/>
        <w:gridCol w:w="4772"/>
      </w:tblGrid>
      <w:tr w:rsidR="000931BF" w:rsidRPr="00AB1327" w:rsidTr="00F74D53">
        <w:tc>
          <w:tcPr>
            <w:tcW w:w="82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5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Срок</w:t>
            </w:r>
          </w:p>
        </w:tc>
        <w:tc>
          <w:tcPr>
            <w:tcW w:w="2599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Ожидаемый результат</w:t>
            </w:r>
          </w:p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772" w:type="dxa"/>
          </w:tcPr>
          <w:p w:rsidR="000931BF" w:rsidRPr="00AB1327" w:rsidRDefault="000931BF" w:rsidP="00F74D53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ФИО должностного лица, ответственного за выполнение мероприятия</w:t>
            </w:r>
          </w:p>
        </w:tc>
      </w:tr>
      <w:tr w:rsidR="000931BF" w:rsidRPr="00AB1327" w:rsidTr="00F74D53">
        <w:tc>
          <w:tcPr>
            <w:tcW w:w="82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Анализ и принятие НПА, регулирующих вопросы инвестиционной деятельности</w:t>
            </w:r>
          </w:p>
        </w:tc>
        <w:tc>
          <w:tcPr>
            <w:tcW w:w="2835" w:type="dxa"/>
          </w:tcPr>
          <w:p w:rsidR="000931BF" w:rsidRPr="00AB1327" w:rsidRDefault="000931BF" w:rsidP="00F74D53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Ежегодно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20 декабря отчетного года, а в случае изменения регионального и федерального законодательства в течение 20 дней </w:t>
            </w:r>
          </w:p>
        </w:tc>
        <w:tc>
          <w:tcPr>
            <w:tcW w:w="2599" w:type="dxa"/>
          </w:tcPr>
          <w:p w:rsidR="000931BF" w:rsidRDefault="000931BF" w:rsidP="00F74D5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Повышение инвестиционной привлекательности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F4381">
              <w:rPr>
                <w:rFonts w:eastAsia="SimSun"/>
                <w:bCs/>
              </w:rPr>
              <w:t xml:space="preserve"> </w:t>
            </w:r>
            <w:r w:rsidRPr="00F77A7C">
              <w:rPr>
                <w:rFonts w:ascii="Times New Roman" w:hAnsi="Times New Roman"/>
                <w:sz w:val="24"/>
                <w:szCs w:val="24"/>
              </w:rPr>
              <w:t>Приведение НПА в соответствии с законодательством РФ, с тенденциями развития экономики и нововведениями в инвестиционной деятельности. Совершенствование правового поля в целях улучшения условий для реализации инвестиционных проектов на территории района.</w:t>
            </w:r>
          </w:p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77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- инвестиционный уполномоченный Титова Н.Г., отдел закуп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и инвестиционной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Майорова С.А.,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начальник правового отдела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Фомина Е.О.</w:t>
            </w:r>
          </w:p>
        </w:tc>
      </w:tr>
      <w:tr w:rsidR="000931BF" w:rsidRPr="00AB1327" w:rsidTr="00F74D53">
        <w:tc>
          <w:tcPr>
            <w:tcW w:w="82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Разработка/актуализация инвестиционного </w:t>
            </w:r>
            <w:r>
              <w:rPr>
                <w:rFonts w:ascii="Times New Roman" w:hAnsi="Times New Roman"/>
                <w:sz w:val="24"/>
                <w:szCs w:val="24"/>
              </w:rPr>
              <w:t>профиля</w:t>
            </w:r>
          </w:p>
        </w:tc>
        <w:tc>
          <w:tcPr>
            <w:tcW w:w="2835" w:type="dxa"/>
          </w:tcPr>
          <w:p w:rsidR="000931BF" w:rsidRPr="00AB1327" w:rsidRDefault="000931BF" w:rsidP="00F74D5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 до 30 июня каждого года</w:t>
            </w:r>
          </w:p>
        </w:tc>
        <w:tc>
          <w:tcPr>
            <w:tcW w:w="2599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оперативной актуальной информации о муниципальном районе,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инвестиционных возможностях и предложениях</w:t>
            </w:r>
          </w:p>
        </w:tc>
        <w:tc>
          <w:tcPr>
            <w:tcW w:w="477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>заместитель главы администрации - инвестиционный уполномоченный Титова Н.Г., отдел закуп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и инвестиционной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Майорова С.А., </w:t>
            </w:r>
          </w:p>
        </w:tc>
      </w:tr>
      <w:tr w:rsidR="000931BF" w:rsidRPr="00AB1327" w:rsidTr="00F74D53">
        <w:tc>
          <w:tcPr>
            <w:tcW w:w="82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lastRenderedPageBreak/>
              <w:t>3</w:t>
            </w:r>
          </w:p>
        </w:tc>
        <w:tc>
          <w:tcPr>
            <w:tcW w:w="4536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Заседание Совета по инвестициям при главе Новобурасского муниципального района</w:t>
            </w:r>
          </w:p>
        </w:tc>
        <w:tc>
          <w:tcPr>
            <w:tcW w:w="2835" w:type="dxa"/>
          </w:tcPr>
          <w:p w:rsidR="000931BF" w:rsidRPr="00AB1327" w:rsidRDefault="000931BF" w:rsidP="00F74D5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24324">
              <w:rPr>
                <w:rFonts w:ascii="Times New Roman" w:hAnsi="Times New Roman"/>
                <w:sz w:val="24"/>
                <w:szCs w:val="24"/>
              </w:rPr>
              <w:t xml:space="preserve">До 30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числа каждого квартала. </w:t>
            </w:r>
          </w:p>
          <w:p w:rsidR="000931BF" w:rsidRPr="00AB1327" w:rsidRDefault="000931BF" w:rsidP="00F74D5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9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Привлечение инвестиций в экономику района, содействие в реализации инвестиционных проектов и решение проблемных вопросов.</w:t>
            </w:r>
          </w:p>
        </w:tc>
        <w:tc>
          <w:tcPr>
            <w:tcW w:w="477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Глава Новобурасского МР Воробьев А.Ф., заместитель главы администрации - инвестиционный уполномоченный Титова Н.Г., начальник отдела </w:t>
            </w:r>
            <w:r>
              <w:rPr>
                <w:rFonts w:ascii="Times New Roman" w:hAnsi="Times New Roman"/>
                <w:sz w:val="24"/>
                <w:szCs w:val="24"/>
              </w:rPr>
              <w:t>закупок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и инвестиционной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Майорова С.А.</w:t>
            </w:r>
          </w:p>
        </w:tc>
      </w:tr>
      <w:tr w:rsidR="000931BF" w:rsidRPr="00AB1327" w:rsidTr="00F74D53">
        <w:tc>
          <w:tcPr>
            <w:tcW w:w="82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0931BF" w:rsidRPr="00CD6767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Информирование субъектов предпринимательской деятельности о мерах государственной поддержки инвесторов, льготах и преференциях для инвесторов</w:t>
            </w:r>
          </w:p>
        </w:tc>
        <w:tc>
          <w:tcPr>
            <w:tcW w:w="2835" w:type="dxa"/>
          </w:tcPr>
          <w:p w:rsidR="000931BF" w:rsidRPr="00AB1327" w:rsidRDefault="000931BF" w:rsidP="00F74D5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Доведение информации в течение 5 рабочих дней </w:t>
            </w:r>
          </w:p>
          <w:p w:rsidR="000931BF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1BF" w:rsidRPr="00CD6767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99" w:type="dxa"/>
          </w:tcPr>
          <w:p w:rsidR="000931BF" w:rsidRPr="00CD6767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 обновление информации на официальном сайте и телеграмм канале, групповых мессенджерах. 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Наличие оперативной актуальной информации о муниципальном районе, инвестиционных возможностях и предложениях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7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- инвестиционный уполномоченный Титова Н.Г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., отдел экономики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администрации Новобурасского муниципального района </w:t>
            </w:r>
            <w:r>
              <w:rPr>
                <w:rFonts w:ascii="Times New Roman" w:hAnsi="Times New Roman"/>
                <w:sz w:val="24"/>
                <w:szCs w:val="24"/>
              </w:rPr>
              <w:t>Ильясова М.Н.</w:t>
            </w:r>
          </w:p>
        </w:tc>
      </w:tr>
      <w:tr w:rsidR="000931BF" w:rsidRPr="00AB1327" w:rsidTr="00F74D53">
        <w:tc>
          <w:tcPr>
            <w:tcW w:w="82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Сопровождение инвестиционных проектов  и оказание консультационной помощи и содействия инвесторам</w:t>
            </w:r>
          </w:p>
        </w:tc>
        <w:tc>
          <w:tcPr>
            <w:tcW w:w="2835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Постоянно, по мере обращения</w:t>
            </w:r>
          </w:p>
        </w:tc>
        <w:tc>
          <w:tcPr>
            <w:tcW w:w="2599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Привлечение инвестиций</w:t>
            </w:r>
            <w:r>
              <w:rPr>
                <w:rFonts w:ascii="Times New Roman" w:hAnsi="Times New Roman"/>
                <w:sz w:val="24"/>
                <w:szCs w:val="24"/>
              </w:rPr>
              <w:t>. Снижение рисков срыва (задержки сроков) реализации инвестиционных проектов. Выстраивание коммуникации с инвестором.</w:t>
            </w:r>
          </w:p>
        </w:tc>
        <w:tc>
          <w:tcPr>
            <w:tcW w:w="477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- инвестиционный уполномоченный Титова Н.Г., отдел закуп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и инвестиционной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Майорова С.А. </w:t>
            </w:r>
          </w:p>
        </w:tc>
      </w:tr>
      <w:tr w:rsidR="000931BF" w:rsidRPr="00AB1327" w:rsidTr="00F74D53">
        <w:tc>
          <w:tcPr>
            <w:tcW w:w="82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lastRenderedPageBreak/>
              <w:t>6</w:t>
            </w:r>
          </w:p>
        </w:tc>
        <w:tc>
          <w:tcPr>
            <w:tcW w:w="4536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Доработка и наполнение информации по свободным площадкам и предоставление информации в АО «Корпорация развития Саратовской области»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профильные министерства.</w:t>
            </w:r>
          </w:p>
        </w:tc>
        <w:tc>
          <w:tcPr>
            <w:tcW w:w="2835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20EB8">
              <w:rPr>
                <w:rFonts w:ascii="Times New Roman" w:hAnsi="Times New Roman"/>
                <w:sz w:val="24"/>
                <w:szCs w:val="24"/>
              </w:rPr>
              <w:t>жеквартально до 30 числа следующего месяца.</w:t>
            </w:r>
          </w:p>
        </w:tc>
        <w:tc>
          <w:tcPr>
            <w:tcW w:w="2599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Обеспечение свободного доступа потенциальных инвесторов и иных лиц к информации об инвестиционных проектах, реализуемых и планируемых к реализации на территории района Вовлечение свободных объектов в экономическую деятельность</w:t>
            </w:r>
          </w:p>
        </w:tc>
        <w:tc>
          <w:tcPr>
            <w:tcW w:w="477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 - инвестиционный уполномоченный Титова Н.Г., отдел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закупок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>и инвестиционной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Майорова С.А., </w:t>
            </w:r>
          </w:p>
        </w:tc>
      </w:tr>
      <w:tr w:rsidR="000931BF" w:rsidRPr="00AB1327" w:rsidTr="00F74D53">
        <w:tc>
          <w:tcPr>
            <w:tcW w:w="82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Проведение инвентаризации недвижимого имущества (свободных нежилых помещений и свободных земельных участков) находящегося в муниципальной собственности</w:t>
            </w:r>
          </w:p>
        </w:tc>
        <w:tc>
          <w:tcPr>
            <w:tcW w:w="2835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30 июня и 25 декабря отчетного года</w:t>
            </w:r>
          </w:p>
        </w:tc>
        <w:tc>
          <w:tcPr>
            <w:tcW w:w="2599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Обеспечение свободного доступа потенциальных инвесторов и иных лиц к информации об инвестиционных проектах, реализуемых и планируемых к реализации на территории района Вовлечение свободных объектов в экономическую деятельность</w:t>
            </w:r>
          </w:p>
        </w:tc>
        <w:tc>
          <w:tcPr>
            <w:tcW w:w="477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А.А.Загуляев </w:t>
            </w:r>
          </w:p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31BF" w:rsidRPr="00AB1327" w:rsidTr="00F74D53">
        <w:tc>
          <w:tcPr>
            <w:tcW w:w="82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Анализ и формирование  частных земельных участков  перспективных для вовлечения  в инвестиционное развитие территории</w:t>
            </w:r>
          </w:p>
        </w:tc>
        <w:tc>
          <w:tcPr>
            <w:tcW w:w="2835" w:type="dxa"/>
          </w:tcPr>
          <w:p w:rsidR="000931BF" w:rsidRPr="008A06CA" w:rsidRDefault="000931BF" w:rsidP="00F74D53">
            <w:pPr>
              <w:pStyle w:val="a9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30 июня и 20 декабря отчетного года</w:t>
            </w:r>
          </w:p>
        </w:tc>
        <w:tc>
          <w:tcPr>
            <w:tcW w:w="2599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свободного доступа потенциальных инвесторов и иных лиц к информации об инвестиционных проектах, реализуемых и планируемых к 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на территории района Вовлечение свободных объектов в экономическую деятельность</w:t>
            </w:r>
          </w:p>
        </w:tc>
        <w:tc>
          <w:tcPr>
            <w:tcW w:w="477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 w:hanging="32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А.А.Загуляев </w:t>
            </w:r>
          </w:p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31BF" w:rsidRPr="00AB1327" w:rsidTr="00F74D53">
        <w:tc>
          <w:tcPr>
            <w:tcW w:w="82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lastRenderedPageBreak/>
              <w:t>9</w:t>
            </w:r>
          </w:p>
        </w:tc>
        <w:tc>
          <w:tcPr>
            <w:tcW w:w="4536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Выполнение работ по корректировке и утверждению Правил землепользования и застройки</w:t>
            </w:r>
          </w:p>
        </w:tc>
        <w:tc>
          <w:tcPr>
            <w:tcW w:w="2835" w:type="dxa"/>
          </w:tcPr>
          <w:p w:rsidR="000931BF" w:rsidRPr="00292A84" w:rsidRDefault="000931BF" w:rsidP="00F74D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20 декабря отчетного года</w:t>
            </w:r>
          </w:p>
        </w:tc>
        <w:tc>
          <w:tcPr>
            <w:tcW w:w="2599" w:type="dxa"/>
          </w:tcPr>
          <w:p w:rsidR="000931BF" w:rsidRPr="00292A84" w:rsidRDefault="000931BF" w:rsidP="00F74D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Обеспечение условий для повышения инвестиционной привлекательности района, в т.ч.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      </w:r>
          </w:p>
        </w:tc>
        <w:tc>
          <w:tcPr>
            <w:tcW w:w="477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А.А.Загуляев </w:t>
            </w:r>
          </w:p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31BF" w:rsidRPr="00AB1327" w:rsidTr="00F74D53">
        <w:tc>
          <w:tcPr>
            <w:tcW w:w="822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Предоставление субъектам малого и среднего предпринимательства  объектов  недвижимости, в  т.ч. земельных участков в аренду</w:t>
            </w:r>
          </w:p>
        </w:tc>
        <w:tc>
          <w:tcPr>
            <w:tcW w:w="2835" w:type="dxa"/>
          </w:tcPr>
          <w:p w:rsidR="000931BF" w:rsidRDefault="000931BF" w:rsidP="00F74D5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24A">
              <w:rPr>
                <w:rFonts w:ascii="Times New Roman" w:hAnsi="Times New Roman" w:hint="eastAsia"/>
                <w:sz w:val="24"/>
                <w:szCs w:val="24"/>
              </w:rPr>
              <w:t>П</w:t>
            </w:r>
            <w:r w:rsidRPr="0056024A">
              <w:rPr>
                <w:rFonts w:ascii="Times New Roman" w:hAnsi="Times New Roman"/>
                <w:sz w:val="24"/>
                <w:szCs w:val="24"/>
              </w:rPr>
              <w:t>о обращению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Рассмотрение обращения в течение 5 рабочих дней.</w:t>
            </w:r>
          </w:p>
        </w:tc>
        <w:tc>
          <w:tcPr>
            <w:tcW w:w="2599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Реализация новых инвестпроектов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D67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Вовлечение свободных объектов в экономическую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>ополнение доходной части консолидированного бюджета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7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А.А.Загуляев </w:t>
            </w:r>
          </w:p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931BF" w:rsidRPr="00AB1327" w:rsidTr="00F74D53">
        <w:tc>
          <w:tcPr>
            <w:tcW w:w="822" w:type="dxa"/>
          </w:tcPr>
          <w:p w:rsidR="000931BF" w:rsidRPr="009916EB" w:rsidRDefault="000931BF" w:rsidP="00F74D53">
            <w:pPr>
              <w:pStyle w:val="a5"/>
              <w:jc w:val="both"/>
              <w:rPr>
                <w:sz w:val="24"/>
                <w:szCs w:val="24"/>
              </w:rPr>
            </w:pPr>
            <w:r w:rsidRPr="00AB1327">
              <w:rPr>
                <w:rFonts w:ascii="PT Astra Serif" w:hAnsi="PT Astra Serif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Оказание  помощи при подключении объектов  к объектам  коммунальной инфраструктуры</w:t>
            </w:r>
          </w:p>
        </w:tc>
        <w:tc>
          <w:tcPr>
            <w:tcW w:w="2835" w:type="dxa"/>
          </w:tcPr>
          <w:p w:rsidR="000931BF" w:rsidRDefault="000931BF" w:rsidP="00F74D5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24A">
              <w:rPr>
                <w:rFonts w:ascii="Times New Roman" w:hAnsi="Times New Roman" w:hint="eastAsia"/>
                <w:sz w:val="24"/>
                <w:szCs w:val="24"/>
              </w:rPr>
              <w:t>П</w:t>
            </w:r>
            <w:r w:rsidRPr="0056024A">
              <w:rPr>
                <w:rFonts w:ascii="Times New Roman" w:hAnsi="Times New Roman"/>
                <w:sz w:val="24"/>
                <w:szCs w:val="24"/>
              </w:rPr>
              <w:t>о обращению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31BF" w:rsidRPr="0056024A" w:rsidRDefault="000931BF" w:rsidP="00F74D53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Рассмотрение обращения в течение 5 рабочих дней.</w:t>
            </w:r>
          </w:p>
        </w:tc>
        <w:tc>
          <w:tcPr>
            <w:tcW w:w="2599" w:type="dxa"/>
          </w:tcPr>
          <w:p w:rsidR="000931BF" w:rsidRPr="00AB1327" w:rsidRDefault="000931BF" w:rsidP="00F74D53">
            <w:pPr>
              <w:pStyle w:val="a5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казание содействия в осуществлени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амках полномочий органов местного самоуправлени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72" w:type="dxa"/>
          </w:tcPr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А.А.Загуляев </w:t>
            </w:r>
          </w:p>
          <w:p w:rsidR="000931BF" w:rsidRPr="00AB1327" w:rsidRDefault="000931BF" w:rsidP="00F74D53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Управление по работе с территориями,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lastRenderedPageBreak/>
              <w:t>ЖКХ и экологии администрации Новобурасского муниципального района С.Н. Калужский, Главы МО</w:t>
            </w:r>
          </w:p>
        </w:tc>
      </w:tr>
      <w:tr w:rsidR="000931BF" w:rsidRPr="00AB1327" w:rsidTr="00F74D53">
        <w:trPr>
          <w:trHeight w:val="2117"/>
        </w:trPr>
        <w:tc>
          <w:tcPr>
            <w:tcW w:w="822" w:type="dxa"/>
          </w:tcPr>
          <w:p w:rsidR="000931BF" w:rsidRPr="00292A84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A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931BF" w:rsidRPr="00CD6767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деятельности сельскохозяйственных предприятий </w:t>
            </w:r>
            <w:r>
              <w:rPr>
                <w:rFonts w:ascii="Times New Roman" w:hAnsi="Times New Roman"/>
                <w:sz w:val="24"/>
                <w:szCs w:val="24"/>
              </w:rPr>
              <w:t>Новобурасского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 МР</w:t>
            </w:r>
          </w:p>
        </w:tc>
        <w:tc>
          <w:tcPr>
            <w:tcW w:w="2835" w:type="dxa"/>
          </w:tcPr>
          <w:p w:rsidR="000931BF" w:rsidRPr="00CD6767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Ежеквартально, до 25 числа месяца следующего за отчетным</w:t>
            </w:r>
          </w:p>
        </w:tc>
        <w:tc>
          <w:tcPr>
            <w:tcW w:w="2599" w:type="dxa"/>
          </w:tcPr>
          <w:p w:rsidR="000931BF" w:rsidRPr="00CD6767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B2749">
              <w:rPr>
                <w:rFonts w:ascii="Times New Roman" w:hAnsi="Times New Roman"/>
                <w:sz w:val="24"/>
                <w:szCs w:val="24"/>
              </w:rPr>
              <w:t>одействие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реализации инвестиционных проектов</w:t>
            </w:r>
            <w:r w:rsidRPr="00FB2749">
              <w:rPr>
                <w:rFonts w:ascii="Times New Roman" w:hAnsi="Times New Roman"/>
                <w:sz w:val="24"/>
                <w:szCs w:val="24"/>
              </w:rPr>
              <w:t xml:space="preserve"> по принципу «одного окна»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помощь </w:t>
            </w:r>
            <w:r w:rsidRPr="00FB2749">
              <w:rPr>
                <w:rFonts w:ascii="Times New Roman" w:hAnsi="Times New Roman"/>
                <w:sz w:val="24"/>
                <w:szCs w:val="24"/>
              </w:rPr>
              <w:t>в решении административных проблем, в предоставлении налоговых льгот, подборе финансовых инструментов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мер государственной поддержки</w:t>
            </w:r>
            <w:r w:rsidRPr="00FB2749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72" w:type="dxa"/>
          </w:tcPr>
          <w:p w:rsidR="000931BF" w:rsidRPr="00CD6767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- инвестиционный уполномоченный Титова Н.Г.</w:t>
            </w:r>
            <w:r>
              <w:rPr>
                <w:rFonts w:ascii="Times New Roman" w:hAnsi="Times New Roman"/>
                <w:sz w:val="24"/>
                <w:szCs w:val="24"/>
              </w:rPr>
              <w:t>, начальник отдела по сельскому хозяйству Скорина И.А.</w:t>
            </w:r>
          </w:p>
        </w:tc>
      </w:tr>
      <w:tr w:rsidR="000931BF" w:rsidRPr="00AB1327" w:rsidTr="00F74D53">
        <w:tc>
          <w:tcPr>
            <w:tcW w:w="822" w:type="dxa"/>
          </w:tcPr>
          <w:p w:rsidR="000931BF" w:rsidRPr="00292A84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A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931BF" w:rsidRPr="00CD6767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встреч </w:t>
            </w:r>
            <w:r>
              <w:rPr>
                <w:rFonts w:ascii="Times New Roman" w:hAnsi="Times New Roman"/>
                <w:sz w:val="24"/>
                <w:szCs w:val="24"/>
              </w:rPr>
              <w:t>инвестиционного уполномоченного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Новобурасского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 МР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потенциальными и действующими инвесторами, посещение площадок</w:t>
            </w:r>
          </w:p>
        </w:tc>
        <w:tc>
          <w:tcPr>
            <w:tcW w:w="2835" w:type="dxa"/>
          </w:tcPr>
          <w:p w:rsidR="000931BF" w:rsidRPr="00CD6767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по отдельному графику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согласованию с инвестором. 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Ежеквартально, до 25 числа месяца следующего за отчетным</w:t>
            </w:r>
          </w:p>
        </w:tc>
        <w:tc>
          <w:tcPr>
            <w:tcW w:w="2599" w:type="dxa"/>
          </w:tcPr>
          <w:p w:rsidR="000931BF" w:rsidRPr="00CD6767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новых планов инвестиционного развития на предприятии. </w:t>
            </w:r>
            <w:r w:rsidRPr="00FB2749">
              <w:rPr>
                <w:rFonts w:ascii="Times New Roman" w:hAnsi="Times New Roman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реализации инвестиционных проектов</w:t>
            </w:r>
            <w:r w:rsidRPr="00FB2749">
              <w:rPr>
                <w:rFonts w:ascii="Times New Roman" w:hAnsi="Times New Roman"/>
                <w:sz w:val="24"/>
                <w:szCs w:val="24"/>
              </w:rPr>
              <w:t xml:space="preserve"> по принципу «одного окна»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помощь </w:t>
            </w:r>
            <w:r w:rsidRPr="00FB2749">
              <w:rPr>
                <w:rFonts w:ascii="Times New Roman" w:hAnsi="Times New Roman"/>
                <w:sz w:val="24"/>
                <w:szCs w:val="24"/>
              </w:rPr>
              <w:t>в решении административных проблем, в предоставлении налоговых льгот, подборе финансовых инструментов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мер государственной поддержки</w:t>
            </w:r>
            <w:r w:rsidRPr="00FB2749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72" w:type="dxa"/>
          </w:tcPr>
          <w:p w:rsidR="000931BF" w:rsidRPr="00CD6767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- инвестиционный уполномоченный Титова Н.Г.</w:t>
            </w:r>
          </w:p>
        </w:tc>
      </w:tr>
      <w:tr w:rsidR="000931BF" w:rsidRPr="00AB1327" w:rsidTr="00F74D53">
        <w:tc>
          <w:tcPr>
            <w:tcW w:w="822" w:type="dxa"/>
          </w:tcPr>
          <w:p w:rsidR="000931BF" w:rsidRDefault="000931BF" w:rsidP="00F74D53">
            <w:pPr>
              <w:pStyle w:val="a5"/>
              <w:jc w:val="both"/>
              <w:rPr>
                <w:sz w:val="24"/>
                <w:szCs w:val="24"/>
              </w:rPr>
            </w:pPr>
            <w:r w:rsidRPr="0056024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0931BF" w:rsidRPr="00CD6767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актуализация перечня инвестиционных проектов </w:t>
            </w:r>
            <w:r>
              <w:rPr>
                <w:rFonts w:ascii="Times New Roman" w:hAnsi="Times New Roman"/>
                <w:sz w:val="24"/>
                <w:szCs w:val="24"/>
              </w:rPr>
              <w:t>Новобурасского</w:t>
            </w: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835" w:type="dxa"/>
          </w:tcPr>
          <w:p w:rsidR="000931BF" w:rsidRPr="00CD6767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ежеквартально, до 25 числа месяца следующего за отчетным.</w:t>
            </w:r>
          </w:p>
        </w:tc>
        <w:tc>
          <w:tcPr>
            <w:tcW w:w="2599" w:type="dxa"/>
          </w:tcPr>
          <w:p w:rsidR="000931BF" w:rsidRPr="00CD6767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767">
              <w:rPr>
                <w:rFonts w:ascii="Times New Roman" w:hAnsi="Times New Roman" w:cs="Times New Roman"/>
                <w:sz w:val="24"/>
                <w:szCs w:val="24"/>
              </w:rPr>
              <w:t>Обеспечение свободного доступа потенциальных инвесторов и иных лиц к информации об инвестиционных проектах, реализуемых и планируемых к реализации на территории района</w:t>
            </w:r>
          </w:p>
        </w:tc>
        <w:tc>
          <w:tcPr>
            <w:tcW w:w="4772" w:type="dxa"/>
          </w:tcPr>
          <w:p w:rsidR="000931BF" w:rsidRPr="00CD6767" w:rsidRDefault="000931BF" w:rsidP="00F74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закупок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и инвестиционной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Майорова С.А.,</w:t>
            </w:r>
          </w:p>
        </w:tc>
      </w:tr>
      <w:tr w:rsidR="000931BF" w:rsidRPr="00AB1327" w:rsidTr="00F74D53">
        <w:tc>
          <w:tcPr>
            <w:tcW w:w="822" w:type="dxa"/>
          </w:tcPr>
          <w:p w:rsidR="000931BF" w:rsidRPr="000A262B" w:rsidRDefault="000931BF" w:rsidP="00F74D5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62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0931BF" w:rsidRPr="00CD6767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«Инвест разборов» на предприятиях Новобурасского муниципального района </w:t>
            </w:r>
          </w:p>
        </w:tc>
        <w:tc>
          <w:tcPr>
            <w:tcW w:w="2835" w:type="dxa"/>
          </w:tcPr>
          <w:p w:rsidR="000931BF" w:rsidRDefault="000931BF" w:rsidP="00F74D5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согласованию с министерством инвестиционной политики и АО «Корпорация развития Саратовской области» </w:t>
            </w:r>
          </w:p>
        </w:tc>
        <w:tc>
          <w:tcPr>
            <w:tcW w:w="2599" w:type="dxa"/>
          </w:tcPr>
          <w:p w:rsidR="000931BF" w:rsidRPr="00CD6767" w:rsidRDefault="000931BF" w:rsidP="00F74D5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Выявление новых планов инвестиционного развития на предприятии. </w:t>
            </w:r>
            <w:r w:rsidRPr="00FB2749">
              <w:rPr>
                <w:rFonts w:ascii="Times New Roman" w:hAnsi="Times New Roman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реализации инвестиционных проектов</w:t>
            </w:r>
            <w:r w:rsidRPr="00FB2749">
              <w:rPr>
                <w:rFonts w:ascii="Times New Roman" w:hAnsi="Times New Roman"/>
                <w:sz w:val="24"/>
                <w:szCs w:val="24"/>
              </w:rPr>
              <w:t xml:space="preserve"> по принципу «одного окна»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помощь </w:t>
            </w:r>
            <w:r w:rsidRPr="00FB2749">
              <w:rPr>
                <w:rFonts w:ascii="Times New Roman" w:hAnsi="Times New Roman"/>
                <w:sz w:val="24"/>
                <w:szCs w:val="24"/>
              </w:rPr>
              <w:t>в решении административных проблем, в предоставлении налоговых льгот, подборе финансовых инструментов»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72" w:type="dxa"/>
          </w:tcPr>
          <w:p w:rsidR="000931BF" w:rsidRDefault="000931BF" w:rsidP="00F74D5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327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- инвестиционный уполномоченный Титова Н.Г.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отдел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закупок 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и инвестиционной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1327">
              <w:rPr>
                <w:rFonts w:ascii="Times New Roman" w:hAnsi="Times New Roman"/>
                <w:sz w:val="24"/>
                <w:szCs w:val="24"/>
              </w:rPr>
              <w:t xml:space="preserve"> администрации Новобурасского муниципального района Майорова С.А.</w:t>
            </w:r>
          </w:p>
          <w:p w:rsidR="000931BF" w:rsidRDefault="000931BF" w:rsidP="00F74D53">
            <w:pPr>
              <w:pStyle w:val="a5"/>
              <w:jc w:val="both"/>
              <w:rPr>
                <w:rFonts w:ascii="PT Astra Serif" w:hAnsi="PT Astra Serif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согласованию:  министерство инвестиционной политики Саратовской области,  АО «Корпорация развития Саратовской области».</w:t>
            </w:r>
          </w:p>
        </w:tc>
      </w:tr>
    </w:tbl>
    <w:p w:rsidR="000931BF" w:rsidRPr="00FD5D2E" w:rsidRDefault="000931BF" w:rsidP="000931BF">
      <w:pPr>
        <w:pStyle w:val="a5"/>
        <w:jc w:val="both"/>
        <w:rPr>
          <w:rFonts w:ascii="PT Astra Serif" w:hAnsi="PT Astra Serif"/>
          <w:b/>
          <w:sz w:val="18"/>
          <w:szCs w:val="28"/>
        </w:rPr>
      </w:pPr>
    </w:p>
    <w:sectPr w:rsidR="000931BF" w:rsidRPr="00FD5D2E" w:rsidSect="00F86EA4">
      <w:pgSz w:w="16838" w:h="11906" w:orient="landscape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F04FB"/>
    <w:multiLevelType w:val="multilevel"/>
    <w:tmpl w:val="6C2A244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">
    <w:nsid w:val="1FAF3897"/>
    <w:multiLevelType w:val="hybridMultilevel"/>
    <w:tmpl w:val="D4845448"/>
    <w:lvl w:ilvl="0" w:tplc="99A0FD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4072EB"/>
    <w:multiLevelType w:val="multilevel"/>
    <w:tmpl w:val="12522F62"/>
    <w:lvl w:ilvl="0">
      <w:start w:val="1"/>
      <w:numFmt w:val="decimal"/>
      <w:lvlText w:val="%1."/>
      <w:lvlJc w:val="left"/>
      <w:pPr>
        <w:ind w:left="8723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788" w:hanging="720"/>
      </w:pPr>
    </w:lvl>
    <w:lvl w:ilvl="3">
      <w:start w:val="1"/>
      <w:numFmt w:val="decimal"/>
      <w:isLgl/>
      <w:lvlText w:val="%1.%2.%3.%4."/>
      <w:lvlJc w:val="left"/>
      <w:pPr>
        <w:ind w:left="1788" w:hanging="720"/>
      </w:pPr>
    </w:lvl>
    <w:lvl w:ilvl="4">
      <w:start w:val="1"/>
      <w:numFmt w:val="decimal"/>
      <w:isLgl/>
      <w:lvlText w:val="%1.%2.%3.%4.%5."/>
      <w:lvlJc w:val="left"/>
      <w:pPr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080"/>
      </w:pPr>
    </w:lvl>
    <w:lvl w:ilvl="6">
      <w:start w:val="1"/>
      <w:numFmt w:val="decimal"/>
      <w:isLgl/>
      <w:lvlText w:val="%1.%2.%3.%4.%5.%6.%7."/>
      <w:lvlJc w:val="left"/>
      <w:pPr>
        <w:ind w:left="250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</w:lvl>
  </w:abstractNum>
  <w:abstractNum w:abstractNumId="3">
    <w:nsid w:val="4B497BFB"/>
    <w:multiLevelType w:val="multilevel"/>
    <w:tmpl w:val="4656BB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D451226"/>
    <w:multiLevelType w:val="hybridMultilevel"/>
    <w:tmpl w:val="D01A2D80"/>
    <w:lvl w:ilvl="0" w:tplc="E2A8E2A2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FB58194C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 w:tplc="DCA43120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 w:tplc="0526E406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 w:tplc="7EEEE0EA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 w:tplc="28E087D6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 w:tplc="87A67562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 w:tplc="CDFCD796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 w:tplc="1CD8E136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>
    <w:nsid w:val="6A405C10"/>
    <w:multiLevelType w:val="multilevel"/>
    <w:tmpl w:val="272C13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7D7C5E1E"/>
    <w:multiLevelType w:val="multilevel"/>
    <w:tmpl w:val="387C3D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272"/>
    <w:rsid w:val="00051673"/>
    <w:rsid w:val="00054112"/>
    <w:rsid w:val="000931BF"/>
    <w:rsid w:val="0012419F"/>
    <w:rsid w:val="001D02BB"/>
    <w:rsid w:val="00203D19"/>
    <w:rsid w:val="00265AA6"/>
    <w:rsid w:val="002C394F"/>
    <w:rsid w:val="003F534B"/>
    <w:rsid w:val="00442587"/>
    <w:rsid w:val="004A097A"/>
    <w:rsid w:val="004C6D7E"/>
    <w:rsid w:val="004E3B50"/>
    <w:rsid w:val="005155C8"/>
    <w:rsid w:val="005309F1"/>
    <w:rsid w:val="00565214"/>
    <w:rsid w:val="005E1E10"/>
    <w:rsid w:val="005E6BBA"/>
    <w:rsid w:val="005E7240"/>
    <w:rsid w:val="00627419"/>
    <w:rsid w:val="00627451"/>
    <w:rsid w:val="00662B6D"/>
    <w:rsid w:val="00782272"/>
    <w:rsid w:val="00825BF4"/>
    <w:rsid w:val="00855593"/>
    <w:rsid w:val="00877B2E"/>
    <w:rsid w:val="00886F76"/>
    <w:rsid w:val="008A0600"/>
    <w:rsid w:val="00927B73"/>
    <w:rsid w:val="0094344A"/>
    <w:rsid w:val="00962AF9"/>
    <w:rsid w:val="00B145DD"/>
    <w:rsid w:val="00B2238D"/>
    <w:rsid w:val="00BA6291"/>
    <w:rsid w:val="00C615B1"/>
    <w:rsid w:val="00D90CE5"/>
    <w:rsid w:val="00DA1E25"/>
    <w:rsid w:val="00E311E3"/>
    <w:rsid w:val="00E53951"/>
    <w:rsid w:val="00E76704"/>
    <w:rsid w:val="00F86EA4"/>
    <w:rsid w:val="00FB2718"/>
    <w:rsid w:val="00FC5A8C"/>
    <w:rsid w:val="00FF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link w:val="a6"/>
    <w:qFormat/>
    <w:rsid w:val="00782272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9">
    <w:name w:val="List Paragraph"/>
    <w:aliases w:val="Абзац списка1,маркированный,Обычный Перечисление по ГОСТу,Абзац списка2,ПАРАГРАФ,Абзац списка для документа,Нумерация,список 1,Буллит,Выделеный,Текст с номером,Абзац списка4,Абзац списка основной,List Paragraph"/>
    <w:basedOn w:val="a"/>
    <w:link w:val="a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b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d">
    <w:name w:val="Plain Text"/>
    <w:basedOn w:val="a"/>
    <w:link w:val="ae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Текст Знак"/>
    <w:basedOn w:val="a0"/>
    <w:link w:val="ad"/>
    <w:rsid w:val="00825BF4"/>
    <w:rPr>
      <w:rFonts w:ascii="Courier New" w:eastAsia="Times New Roman" w:hAnsi="Courier New" w:cs="Courier New"/>
      <w:sz w:val="20"/>
      <w:szCs w:val="20"/>
    </w:rPr>
  </w:style>
  <w:style w:type="character" w:customStyle="1" w:styleId="aa">
    <w:name w:val="Абзац списка Знак"/>
    <w:aliases w:val="Абзац списка1 Знак,маркированный Знак,Обычный Перечисление по ГОСТу Знак,Абзац списка2 Знак,ПАРАГРАФ Знак,Абзац списка для документа Знак,Нумерация Знак,список 1 Знак,Буллит Знак,Выделеный Знак,Текст с номером Знак,Абзац списка4 Знак"/>
    <w:link w:val="a9"/>
    <w:uiPriority w:val="34"/>
    <w:locked/>
    <w:rsid w:val="00F86EA4"/>
    <w:rPr>
      <w:rFonts w:eastAsiaTheme="minorHAnsi"/>
      <w:lang w:eastAsia="en-US"/>
    </w:rPr>
  </w:style>
  <w:style w:type="character" w:customStyle="1" w:styleId="a6">
    <w:name w:val="Без интервала Знак"/>
    <w:link w:val="a5"/>
    <w:locked/>
    <w:rsid w:val="000931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link w:val="a6"/>
    <w:qFormat/>
    <w:rsid w:val="00782272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9">
    <w:name w:val="List Paragraph"/>
    <w:aliases w:val="Абзац списка1,маркированный,Обычный Перечисление по ГОСТу,Абзац списка2,ПАРАГРАФ,Абзац списка для документа,Нумерация,список 1,Буллит,Выделеный,Текст с номером,Абзац списка4,Абзац списка основной,List Paragraph"/>
    <w:basedOn w:val="a"/>
    <w:link w:val="a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b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d">
    <w:name w:val="Plain Text"/>
    <w:basedOn w:val="a"/>
    <w:link w:val="ae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Текст Знак"/>
    <w:basedOn w:val="a0"/>
    <w:link w:val="ad"/>
    <w:rsid w:val="00825BF4"/>
    <w:rPr>
      <w:rFonts w:ascii="Courier New" w:eastAsia="Times New Roman" w:hAnsi="Courier New" w:cs="Courier New"/>
      <w:sz w:val="20"/>
      <w:szCs w:val="20"/>
    </w:rPr>
  </w:style>
  <w:style w:type="character" w:customStyle="1" w:styleId="aa">
    <w:name w:val="Абзац списка Знак"/>
    <w:aliases w:val="Абзац списка1 Знак,маркированный Знак,Обычный Перечисление по ГОСТу Знак,Абзац списка2 Знак,ПАРАГРАФ Знак,Абзац списка для документа Знак,Нумерация Знак,список 1 Знак,Буллит Знак,Выделеный Знак,Текст с номером Знак,Абзац списка4 Знак"/>
    <w:link w:val="a9"/>
    <w:uiPriority w:val="34"/>
    <w:locked/>
    <w:rsid w:val="00F86EA4"/>
    <w:rPr>
      <w:rFonts w:eastAsiaTheme="minorHAnsi"/>
      <w:lang w:eastAsia="en-US"/>
    </w:rPr>
  </w:style>
  <w:style w:type="character" w:customStyle="1" w:styleId="a6">
    <w:name w:val="Без интервала Знак"/>
    <w:link w:val="a5"/>
    <w:locked/>
    <w:rsid w:val="00093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st-org.com/list?okved2=42.1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list-org.com/list?okved2=01.1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hecko.ru/person/6453929335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2766</Words>
  <Characters>15771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2025-07-31T12:50:00Z</cp:lastPrinted>
  <dcterms:created xsi:type="dcterms:W3CDTF">2025-08-01T04:15:00Z</dcterms:created>
  <dcterms:modified xsi:type="dcterms:W3CDTF">2025-08-01T04:15:00Z</dcterms:modified>
</cp:coreProperties>
</file>